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B" w:rsidRPr="000C07A7" w:rsidRDefault="0021665B" w:rsidP="0021665B">
      <w:pPr>
        <w:rPr>
          <w:b/>
        </w:rPr>
      </w:pPr>
      <w:r w:rsidRPr="000C07A7">
        <w:rPr>
          <w:b/>
        </w:rPr>
        <w:t>Kunfehértó Község Polgármesterének</w:t>
      </w:r>
    </w:p>
    <w:p w:rsidR="0021665B" w:rsidRDefault="0021665B" w:rsidP="0021665B">
      <w:pPr>
        <w:rPr>
          <w:b/>
          <w:sz w:val="22"/>
          <w:szCs w:val="22"/>
        </w:rPr>
      </w:pPr>
    </w:p>
    <w:p w:rsidR="0021665B" w:rsidRDefault="0021665B" w:rsidP="002166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ELŐTERJESZTÉSE</w:t>
      </w:r>
    </w:p>
    <w:p w:rsidR="0021665B" w:rsidRDefault="0021665B" w:rsidP="0021665B">
      <w:pPr>
        <w:jc w:val="center"/>
        <w:rPr>
          <w:b/>
        </w:rPr>
      </w:pPr>
      <w:r>
        <w:t>a Képviselő-testülete 201</w:t>
      </w:r>
      <w:r w:rsidR="00C37108">
        <w:t>8</w:t>
      </w:r>
      <w:r>
        <w:t xml:space="preserve">. január </w:t>
      </w:r>
      <w:r w:rsidR="00343B53">
        <w:t>31</w:t>
      </w:r>
      <w:r>
        <w:t>. napján tartandó ülésére</w:t>
      </w:r>
    </w:p>
    <w:p w:rsidR="0021665B" w:rsidRDefault="0021665B" w:rsidP="0021665B">
      <w:pPr>
        <w:jc w:val="center"/>
        <w:rPr>
          <w:b/>
        </w:rPr>
      </w:pPr>
      <w:r>
        <w:rPr>
          <w:b/>
        </w:rPr>
        <w:t>201</w:t>
      </w:r>
      <w:r w:rsidR="00C37108">
        <w:rPr>
          <w:b/>
        </w:rPr>
        <w:t>8</w:t>
      </w:r>
      <w:r>
        <w:rPr>
          <w:b/>
        </w:rPr>
        <w:t>. évi igazgatási szünet elrendelése a Kunfehértói Polgármesteri Hivatalban</w:t>
      </w:r>
    </w:p>
    <w:p w:rsidR="0021665B" w:rsidRDefault="0021665B" w:rsidP="0021665B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21665B" w:rsidRPr="0070251B" w:rsidRDefault="0021665B" w:rsidP="0021665B">
      <w:pPr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t>Tisztelet Képviselő-testület!</w:t>
      </w:r>
    </w:p>
    <w:p w:rsidR="0021665B" w:rsidRPr="0070251B" w:rsidRDefault="0021665B" w:rsidP="0021665B">
      <w:pPr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t>A közszolgálati tisztviselőkről szóló 2011. évi CXCIX törvény 232.§ rendelkezik az igazgatási szünet intézményéről. A 232.§ (3) bekezdése alapján: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96"/>
        <w:gridCol w:w="8366"/>
      </w:tblGrid>
      <w:tr w:rsidR="0021665B" w:rsidRPr="0070251B" w:rsidTr="00ED3B79">
        <w:trPr>
          <w:tblCellSpacing w:w="15" w:type="dxa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232. 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55"/>
              <w:gridCol w:w="7936"/>
            </w:tblGrid>
            <w:tr w:rsidR="0021665B" w:rsidRPr="0070251B" w:rsidTr="00ED3B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(3)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A képviselő-testület, valamint a 2. §-ban felsorolt szervek vezetője - a Kormány ajánlásának figyelembevételével - a rendes szabadság kiadására igazgatási szünetet rendelhet el. Az ilyen módon kiadott rendes szabadság nem haladhatja meg a köztisztviselő adott évre megállapított alapszabadságának a háromötödét.</w:t>
                  </w:r>
                </w:p>
              </w:tc>
            </w:tr>
            <w:tr w:rsidR="0021665B" w:rsidRPr="0070251B" w:rsidTr="00ED3B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21665B" w:rsidRPr="0070251B" w:rsidRDefault="0021665B" w:rsidP="00ED3B7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21665B" w:rsidRPr="0070251B" w:rsidRDefault="0021665B" w:rsidP="0021665B">
      <w:pPr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t xml:space="preserve">A közszolgálati tisztviselők munka- és pihenőidejéről, az igazgatási szünetről, a közszolgálati tisztviselőt és a munkáltatót terhelő egyes kötelezettségekről, valamint a távmunkavégzésről szóló 30/2012. (III.7.) Korm. </w:t>
      </w:r>
      <w:proofErr w:type="gramStart"/>
      <w:r w:rsidRPr="0070251B">
        <w:rPr>
          <w:rFonts w:eastAsia="Calibri"/>
          <w:lang w:eastAsia="en-US"/>
        </w:rPr>
        <w:t>rendelet  13</w:t>
      </w:r>
      <w:proofErr w:type="gramEnd"/>
      <w:r w:rsidRPr="0070251B">
        <w:rPr>
          <w:rFonts w:eastAsia="Calibri"/>
          <w:lang w:eastAsia="en-US"/>
        </w:rPr>
        <w:t>.§-a szabályozza az igazgatási szünet kiadásának feltételeit: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96"/>
        <w:gridCol w:w="120"/>
        <w:gridCol w:w="8246"/>
      </w:tblGrid>
      <w:tr w:rsidR="0021665B" w:rsidRPr="0070251B" w:rsidTr="00ED3B79">
        <w:trPr>
          <w:tblCellSpacing w:w="15" w:type="dxa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13. §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55"/>
              <w:gridCol w:w="7936"/>
            </w:tblGrid>
            <w:tr w:rsidR="0021665B" w:rsidRPr="0070251B" w:rsidTr="00ED3B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(1)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Az igazgatási szünet időtartama</w:t>
                  </w:r>
                </w:p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275"/>
                    <w:gridCol w:w="30"/>
                    <w:gridCol w:w="7556"/>
                  </w:tblGrid>
                  <w:tr w:rsidR="0021665B" w:rsidRPr="0070251B" w:rsidTr="00ED3B79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1665B" w:rsidRPr="0070251B" w:rsidRDefault="0021665B" w:rsidP="00ED3B79">
                        <w:pPr>
                          <w:spacing w:after="160" w:line="256" w:lineRule="auto"/>
                          <w:rPr>
                            <w:rFonts w:eastAsia="Calibri"/>
                            <w:i/>
                            <w:lang w:eastAsia="en-US"/>
                          </w:rPr>
                        </w:pPr>
                        <w:r w:rsidRPr="0070251B">
                          <w:rPr>
                            <w:rFonts w:eastAsia="Calibri"/>
                            <w:i/>
                            <w:lang w:eastAsia="en-US"/>
                          </w:rPr>
                          <w:t>a)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1665B" w:rsidRPr="0070251B" w:rsidRDefault="0021665B" w:rsidP="00ED3B79">
                        <w:pPr>
                          <w:spacing w:after="160" w:line="256" w:lineRule="auto"/>
                          <w:rPr>
                            <w:rFonts w:eastAsia="Calibri"/>
                            <w:i/>
                            <w:lang w:eastAsia="en-US"/>
                          </w:rPr>
                        </w:pPr>
                        <w:r w:rsidRPr="0070251B">
                          <w:rPr>
                            <w:rFonts w:eastAsia="Calibri"/>
                            <w:i/>
                            <w:lang w:eastAsia="en-US"/>
                          </w:rPr>
                          <w:t>nyáron öt egybefüggő naptári hét, amely augusztus 20-át közvetlenül követő vasárnapig tart,</w:t>
                        </w:r>
                      </w:p>
                    </w:tc>
                  </w:tr>
                  <w:tr w:rsidR="0021665B" w:rsidRPr="0070251B" w:rsidTr="00ED3B79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1665B" w:rsidRPr="0070251B" w:rsidRDefault="0021665B" w:rsidP="00ED3B79">
                        <w:pPr>
                          <w:spacing w:after="160" w:line="256" w:lineRule="auto"/>
                          <w:rPr>
                            <w:rFonts w:eastAsia="Calibri"/>
                            <w:i/>
                            <w:lang w:eastAsia="en-US"/>
                          </w:rPr>
                        </w:pPr>
                        <w:r w:rsidRPr="0070251B">
                          <w:rPr>
                            <w:rFonts w:eastAsia="Calibri"/>
                            <w:i/>
                            <w:lang w:eastAsia="en-US"/>
                          </w:rPr>
                          <w:t>b)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21665B" w:rsidRPr="0070251B" w:rsidRDefault="0021665B" w:rsidP="00ED3B79">
                        <w:pPr>
                          <w:spacing w:after="160" w:line="256" w:lineRule="auto"/>
                          <w:rPr>
                            <w:rFonts w:eastAsia="Calibri"/>
                            <w:i/>
                            <w:lang w:eastAsia="en-US"/>
                          </w:rPr>
                        </w:pPr>
                        <w:r w:rsidRPr="0070251B">
                          <w:rPr>
                            <w:rFonts w:eastAsia="Calibri"/>
                            <w:i/>
                            <w:lang w:eastAsia="en-US"/>
                          </w:rPr>
                          <w:t>télen két egybefüggő naptári hét, amely január 1-jét közvetlenül követő vasárnapig tart.</w:t>
                        </w:r>
                      </w:p>
                    </w:tc>
                  </w:tr>
                </w:tbl>
                <w:p w:rsidR="0021665B" w:rsidRPr="0070251B" w:rsidRDefault="0021665B" w:rsidP="00ED3B79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21665B" w:rsidRPr="0070251B" w:rsidTr="00ED3B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(2)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Az (1) bekezdésben meghatározott igazgatási szünet időszaka alatt az esedékessége évében ki nem adott szabadság teljes egésze kiadható.</w:t>
                  </w:r>
                </w:p>
              </w:tc>
            </w:tr>
            <w:tr w:rsidR="0021665B" w:rsidRPr="0070251B" w:rsidTr="00ED3B79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(3)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1665B" w:rsidRPr="0070251B" w:rsidRDefault="0021665B" w:rsidP="00ED3B79">
                  <w:pPr>
                    <w:spacing w:after="160" w:line="256" w:lineRule="auto"/>
                    <w:rPr>
                      <w:rFonts w:eastAsia="Calibri"/>
                      <w:i/>
                      <w:lang w:eastAsia="en-US"/>
                    </w:rPr>
                  </w:pPr>
                  <w:r w:rsidRPr="0070251B">
                    <w:rPr>
                      <w:rFonts w:eastAsia="Calibri"/>
                      <w:i/>
                      <w:lang w:eastAsia="en-US"/>
                    </w:rPr>
                    <w:t>A munkáltató az igazgatási szünet időszakára figyelemmel határozza meg a szabadságolási terv alapján kiadásra kerülő szabadságot.</w:t>
                  </w:r>
                </w:p>
              </w:tc>
            </w:tr>
          </w:tbl>
          <w:p w:rsidR="0021665B" w:rsidRPr="0070251B" w:rsidRDefault="0021665B" w:rsidP="00ED3B79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21665B" w:rsidRPr="0070251B" w:rsidTr="00ED3B79">
        <w:trPr>
          <w:tblCellSpacing w:w="15" w:type="dxa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14. 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Az államigazgatási szerv hivatali szervezetének vezetője az igazgatási szünet alatt a szabadságot úgy adja ki, hogy biztosítsa a zavartalan ügymenetet és feladatellátást, valamint a lakossági ügyfélszolgálattal rendelkező szervek esetében a folyamatos feladatellátást.</w:t>
            </w:r>
          </w:p>
        </w:tc>
      </w:tr>
      <w:tr w:rsidR="0021665B" w:rsidRPr="0070251B" w:rsidTr="00ED3B79">
        <w:trPr>
          <w:tblCellSpacing w:w="15" w:type="dxa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15. §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665B" w:rsidRPr="0070251B" w:rsidRDefault="0021665B" w:rsidP="00ED3B79">
            <w:pPr>
              <w:spacing w:after="160" w:line="256" w:lineRule="auto"/>
              <w:rPr>
                <w:rFonts w:eastAsia="Calibri"/>
                <w:i/>
                <w:lang w:eastAsia="en-US"/>
              </w:rPr>
            </w:pPr>
            <w:r w:rsidRPr="0070251B">
              <w:rPr>
                <w:rFonts w:eastAsia="Calibri"/>
                <w:i/>
                <w:lang w:eastAsia="en-US"/>
              </w:rPr>
              <w:t xml:space="preserve">A Kormány a </w:t>
            </w:r>
            <w:proofErr w:type="spellStart"/>
            <w:r w:rsidRPr="0070251B">
              <w:rPr>
                <w:rFonts w:eastAsia="Calibri"/>
                <w:i/>
                <w:lang w:eastAsia="en-US"/>
              </w:rPr>
              <w:t>Kttv</w:t>
            </w:r>
            <w:proofErr w:type="spellEnd"/>
            <w:r w:rsidRPr="0070251B">
              <w:rPr>
                <w:rFonts w:eastAsia="Calibri"/>
                <w:i/>
                <w:lang w:eastAsia="en-US"/>
              </w:rPr>
              <w:t xml:space="preserve">. 232. § (3) bekezdése alapján a helyi önkormányzat képviselő-testülete, valamint a </w:t>
            </w:r>
            <w:proofErr w:type="spellStart"/>
            <w:r w:rsidRPr="0070251B">
              <w:rPr>
                <w:rFonts w:eastAsia="Calibri"/>
                <w:i/>
                <w:lang w:eastAsia="en-US"/>
              </w:rPr>
              <w:t>Kttv</w:t>
            </w:r>
            <w:proofErr w:type="spellEnd"/>
            <w:r w:rsidRPr="0070251B">
              <w:rPr>
                <w:rFonts w:eastAsia="Calibri"/>
                <w:i/>
                <w:lang w:eastAsia="en-US"/>
              </w:rPr>
              <w:t>. 2. §</w:t>
            </w:r>
            <w:proofErr w:type="spellStart"/>
            <w:r w:rsidRPr="0070251B">
              <w:rPr>
                <w:rFonts w:eastAsia="Calibri"/>
                <w:i/>
                <w:lang w:eastAsia="en-US"/>
              </w:rPr>
              <w:t>-ában</w:t>
            </w:r>
            <w:proofErr w:type="spellEnd"/>
            <w:r w:rsidRPr="0070251B">
              <w:rPr>
                <w:rFonts w:eastAsia="Calibri"/>
                <w:i/>
                <w:lang w:eastAsia="en-US"/>
              </w:rPr>
              <w:t xml:space="preserve"> felsorolt szervek vezetője számára ajánlja igazgatási szünet elrendelése esetén az e rendeletben foglaltak figyelembevételét.</w:t>
            </w:r>
          </w:p>
        </w:tc>
      </w:tr>
    </w:tbl>
    <w:p w:rsidR="0021665B" w:rsidRPr="0070251B" w:rsidRDefault="0021665B" w:rsidP="0021665B">
      <w:p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t>A jegyző az igazgatási szünet ideje alatt is intézkedik –csökkentett létszámban, ügyeleti rendszerben – az anyakönyvi igazgatási, gyámhatósági és egyéb haladéktalan intézkedés megtételéről, a postai küldemények és személyesen leadott kérelmek átvételéről, nyomtatványok kiadásáról, telefonhívások fogadásáról. A szünet időpontjáról a lakosság, társhatóságok</w:t>
      </w:r>
      <w:proofErr w:type="gramStart"/>
      <w:r w:rsidRPr="0070251B">
        <w:rPr>
          <w:rFonts w:eastAsia="Calibri"/>
          <w:lang w:eastAsia="en-US"/>
        </w:rPr>
        <w:t>,  hirdetményi</w:t>
      </w:r>
      <w:proofErr w:type="gramEnd"/>
      <w:r w:rsidRPr="0070251B">
        <w:rPr>
          <w:rFonts w:eastAsia="Calibri"/>
          <w:lang w:eastAsia="en-US"/>
        </w:rPr>
        <w:t xml:space="preserve"> úton, honlapon kapnak tájékoztatást.</w:t>
      </w:r>
    </w:p>
    <w:p w:rsidR="0021665B" w:rsidRPr="0070251B" w:rsidRDefault="0021665B" w:rsidP="0021665B">
      <w:pPr>
        <w:autoSpaceDE w:val="0"/>
        <w:autoSpaceDN w:val="0"/>
        <w:adjustRightInd w:val="0"/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lang w:eastAsia="en-US"/>
        </w:rPr>
        <w:lastRenderedPageBreak/>
        <w:t xml:space="preserve">Magyarország helyi önkormányzatairól szóló 2011. évi CLXXXIX. törvény 67.§ d) pontja alapján. </w:t>
      </w:r>
    </w:p>
    <w:p w:rsidR="0021665B" w:rsidRPr="0070251B" w:rsidRDefault="0021665B" w:rsidP="0021665B">
      <w:pPr>
        <w:spacing w:after="160" w:line="256" w:lineRule="auto"/>
        <w:rPr>
          <w:rFonts w:eastAsia="Calibri"/>
          <w:i/>
          <w:lang w:eastAsia="en-US"/>
        </w:rPr>
      </w:pPr>
      <w:r w:rsidRPr="0070251B">
        <w:rPr>
          <w:rFonts w:eastAsia="Calibri"/>
          <w:b/>
          <w:i/>
          <w:lang w:eastAsia="en-US"/>
        </w:rPr>
        <w:t xml:space="preserve">67. § A polgármester </w:t>
      </w:r>
    </w:p>
    <w:p w:rsidR="0021665B" w:rsidRPr="0070251B" w:rsidRDefault="0021665B" w:rsidP="0021665B">
      <w:pPr>
        <w:spacing w:after="160" w:line="256" w:lineRule="auto"/>
        <w:jc w:val="both"/>
        <w:rPr>
          <w:rFonts w:eastAsia="Calibri"/>
          <w:lang w:eastAsia="en-US"/>
        </w:rPr>
      </w:pPr>
      <w:r w:rsidRPr="0070251B">
        <w:rPr>
          <w:rFonts w:eastAsia="Calibri"/>
          <w:i/>
          <w:lang w:eastAsia="en-US"/>
        </w:rPr>
        <w:t xml:space="preserve">d) a jegyző javaslatára előterjesztést nyújt be a képviselő-testületnek a hivatal belső szervezeti tagozódásának, létszámának, munkarendjének, valamint ügyfélfogadási rendjének meghatározására; </w:t>
      </w:r>
    </w:p>
    <w:p w:rsidR="0021665B" w:rsidRPr="0070251B" w:rsidRDefault="0021665B" w:rsidP="0021665B">
      <w:pPr>
        <w:spacing w:after="160" w:line="256" w:lineRule="auto"/>
      </w:pPr>
      <w:proofErr w:type="gramStart"/>
      <w:r w:rsidRPr="0070251B">
        <w:rPr>
          <w:rFonts w:eastAsia="Calibri"/>
          <w:lang w:eastAsia="en-US"/>
        </w:rPr>
        <w:t>A  fentiek</w:t>
      </w:r>
      <w:proofErr w:type="gramEnd"/>
      <w:r w:rsidRPr="0070251B">
        <w:rPr>
          <w:rFonts w:eastAsia="Calibri"/>
          <w:lang w:eastAsia="en-US"/>
        </w:rPr>
        <w:t xml:space="preserve"> alapján kérem a Képviselő-testületet a határozati javaslat elfogadására.</w:t>
      </w:r>
    </w:p>
    <w:p w:rsidR="0021665B" w:rsidRPr="0070251B" w:rsidRDefault="0021665B" w:rsidP="0021665B">
      <w:pPr>
        <w:ind w:left="360"/>
        <w:jc w:val="both"/>
      </w:pPr>
    </w:p>
    <w:p w:rsidR="0021665B" w:rsidRPr="0070251B" w:rsidRDefault="0021665B" w:rsidP="0021665B">
      <w:pPr>
        <w:jc w:val="both"/>
        <w:rPr>
          <w:b/>
          <w:u w:val="single"/>
        </w:rPr>
      </w:pPr>
      <w:r w:rsidRPr="0070251B">
        <w:rPr>
          <w:b/>
          <w:u w:val="single"/>
        </w:rPr>
        <w:t xml:space="preserve">H a t á r o z a t i </w:t>
      </w:r>
      <w:r w:rsidR="003D75E6">
        <w:rPr>
          <w:b/>
          <w:u w:val="single"/>
        </w:rPr>
        <w:t xml:space="preserve"> </w:t>
      </w:r>
      <w:r w:rsidRPr="0070251B">
        <w:rPr>
          <w:b/>
          <w:u w:val="single"/>
        </w:rPr>
        <w:t xml:space="preserve"> j a v a s l a t</w:t>
      </w:r>
      <w:r w:rsidR="003D75E6">
        <w:rPr>
          <w:b/>
          <w:u w:val="single"/>
        </w:rPr>
        <w:t>:</w:t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</w:p>
    <w:p w:rsidR="0021665B" w:rsidRPr="0070251B" w:rsidRDefault="0021665B" w:rsidP="0021665B">
      <w:pPr>
        <w:jc w:val="both"/>
        <w:rPr>
          <w:b/>
        </w:rPr>
      </w:pPr>
    </w:p>
    <w:p w:rsidR="0021665B" w:rsidRPr="0070251B" w:rsidRDefault="0021665B" w:rsidP="0021665B">
      <w:pPr>
        <w:jc w:val="both"/>
        <w:rPr>
          <w:b/>
        </w:rPr>
      </w:pPr>
      <w:r>
        <w:rPr>
          <w:b/>
        </w:rPr>
        <w:t>201</w:t>
      </w:r>
      <w:r w:rsidR="00C37108">
        <w:rPr>
          <w:b/>
        </w:rPr>
        <w:t>8</w:t>
      </w:r>
      <w:r>
        <w:rPr>
          <w:b/>
        </w:rPr>
        <w:t>.</w:t>
      </w:r>
      <w:r w:rsidRPr="0070251B">
        <w:rPr>
          <w:b/>
        </w:rPr>
        <w:t xml:space="preserve"> évi igazgatási szünet elrendelése a </w:t>
      </w:r>
      <w:r>
        <w:rPr>
          <w:b/>
        </w:rPr>
        <w:t>Kunfehértói Polgármesteri</w:t>
      </w:r>
      <w:r w:rsidRPr="0070251B">
        <w:rPr>
          <w:b/>
        </w:rPr>
        <w:t xml:space="preserve"> Hivatalban</w:t>
      </w:r>
    </w:p>
    <w:p w:rsidR="0021665B" w:rsidRPr="0070251B" w:rsidRDefault="0021665B" w:rsidP="0021665B">
      <w:pPr>
        <w:jc w:val="both"/>
        <w:rPr>
          <w:b/>
        </w:rPr>
      </w:pPr>
    </w:p>
    <w:p w:rsidR="0021665B" w:rsidRPr="0070251B" w:rsidRDefault="0021665B" w:rsidP="0021665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Kunfehértó</w:t>
      </w:r>
      <w:r w:rsidRPr="0070251B">
        <w:rPr>
          <w:b/>
        </w:rPr>
        <w:t xml:space="preserve"> Község Önkormányzat</w:t>
      </w:r>
      <w:r>
        <w:rPr>
          <w:b/>
        </w:rPr>
        <w:t>ának</w:t>
      </w:r>
      <w:r w:rsidRPr="0070251B">
        <w:rPr>
          <w:b/>
        </w:rPr>
        <w:t xml:space="preserve"> Képviselő-testülete a </w:t>
      </w:r>
      <w:r>
        <w:rPr>
          <w:b/>
        </w:rPr>
        <w:t>Kunfehértói Polgármesteri Hivatalban</w:t>
      </w:r>
      <w:r w:rsidRPr="0070251B">
        <w:rPr>
          <w:b/>
        </w:rPr>
        <w:t xml:space="preserve"> 201</w:t>
      </w:r>
      <w:r w:rsidR="00CA5936">
        <w:rPr>
          <w:b/>
        </w:rPr>
        <w:t>8</w:t>
      </w:r>
      <w:r w:rsidRPr="0070251B">
        <w:rPr>
          <w:b/>
        </w:rPr>
        <w:t xml:space="preserve">. </w:t>
      </w:r>
      <w:r>
        <w:rPr>
          <w:b/>
        </w:rPr>
        <w:t>december 27., 28., napokra (</w:t>
      </w:r>
      <w:r w:rsidR="00003E69">
        <w:rPr>
          <w:b/>
        </w:rPr>
        <w:t>2</w:t>
      </w:r>
      <w:bookmarkStart w:id="0" w:name="_GoBack"/>
      <w:bookmarkEnd w:id="0"/>
      <w:r>
        <w:rPr>
          <w:b/>
        </w:rPr>
        <w:t xml:space="preserve"> munkanap) </w:t>
      </w:r>
      <w:r w:rsidRPr="0070251B">
        <w:rPr>
          <w:b/>
        </w:rPr>
        <w:t>igazgatási s</w:t>
      </w:r>
      <w:r>
        <w:rPr>
          <w:b/>
        </w:rPr>
        <w:t>zünetet r</w:t>
      </w:r>
      <w:r w:rsidRPr="0070251B">
        <w:rPr>
          <w:b/>
        </w:rPr>
        <w:t>endel el.</w:t>
      </w:r>
    </w:p>
    <w:p w:rsidR="0021665B" w:rsidRPr="0070251B" w:rsidRDefault="0021665B" w:rsidP="0021665B">
      <w:pPr>
        <w:numPr>
          <w:ilvl w:val="0"/>
          <w:numId w:val="1"/>
        </w:numPr>
        <w:jc w:val="both"/>
      </w:pPr>
      <w:r>
        <w:rPr>
          <w:b/>
        </w:rPr>
        <w:t>Kunfehértó Község</w:t>
      </w:r>
      <w:r w:rsidRPr="0070251B">
        <w:rPr>
          <w:b/>
        </w:rPr>
        <w:t xml:space="preserve"> Önkormányzat</w:t>
      </w:r>
      <w:r>
        <w:rPr>
          <w:b/>
        </w:rPr>
        <w:t>ának</w:t>
      </w:r>
      <w:r w:rsidRPr="0070251B">
        <w:rPr>
          <w:b/>
        </w:rPr>
        <w:t xml:space="preserve"> Képviselő-testülete felkéri a jegyzőt, hogy a lakosságot az igazgatási szünetről a helyben szokásos módon tájékoztassa.</w:t>
      </w:r>
    </w:p>
    <w:p w:rsidR="0021665B" w:rsidRPr="0070251B" w:rsidRDefault="0021665B" w:rsidP="0021665B">
      <w:pPr>
        <w:ind w:left="720"/>
        <w:jc w:val="both"/>
        <w:rPr>
          <w:b/>
        </w:rPr>
      </w:pPr>
    </w:p>
    <w:p w:rsidR="0021665B" w:rsidRPr="0070251B" w:rsidRDefault="0021665B" w:rsidP="0021665B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Határidő: </w:t>
      </w:r>
      <w:r>
        <w:rPr>
          <w:bCs/>
        </w:rPr>
        <w:t>201</w:t>
      </w:r>
      <w:r w:rsidR="00C37108">
        <w:rPr>
          <w:bCs/>
        </w:rPr>
        <w:t>8</w:t>
      </w:r>
      <w:r>
        <w:rPr>
          <w:bCs/>
        </w:rPr>
        <w:t>. január 31.</w:t>
      </w:r>
    </w:p>
    <w:p w:rsidR="0021665B" w:rsidRDefault="0021665B" w:rsidP="0021665B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Felelős: </w:t>
      </w:r>
      <w:r>
        <w:rPr>
          <w:bCs/>
        </w:rPr>
        <w:t>Huszár Zoltán</w:t>
      </w:r>
      <w:r w:rsidRPr="0070251B">
        <w:rPr>
          <w:bCs/>
        </w:rPr>
        <w:t xml:space="preserve"> polgármester</w:t>
      </w:r>
    </w:p>
    <w:p w:rsidR="0021665B" w:rsidRPr="0070251B" w:rsidRDefault="0021665B" w:rsidP="0021665B">
      <w:pPr>
        <w:tabs>
          <w:tab w:val="left" w:pos="4995"/>
        </w:tabs>
        <w:jc w:val="both"/>
        <w:rPr>
          <w:bCs/>
        </w:rPr>
      </w:pPr>
      <w:r>
        <w:rPr>
          <w:bCs/>
        </w:rPr>
        <w:t xml:space="preserve">              Kristóf Andrea jegyző</w:t>
      </w:r>
    </w:p>
    <w:p w:rsidR="0021665B" w:rsidRPr="0070251B" w:rsidRDefault="0021665B" w:rsidP="0021665B">
      <w:pPr>
        <w:tabs>
          <w:tab w:val="left" w:pos="4995"/>
        </w:tabs>
        <w:jc w:val="both"/>
        <w:rPr>
          <w:b/>
          <w:bCs/>
          <w:u w:val="single"/>
        </w:rPr>
      </w:pPr>
    </w:p>
    <w:p w:rsidR="0021665B" w:rsidRPr="0070251B" w:rsidRDefault="0021665B" w:rsidP="0021665B">
      <w:pPr>
        <w:tabs>
          <w:tab w:val="left" w:pos="4995"/>
        </w:tabs>
        <w:ind w:left="360"/>
        <w:jc w:val="both"/>
        <w:rPr>
          <w:bCs/>
        </w:rPr>
      </w:pPr>
      <w:r w:rsidRPr="0070251B">
        <w:rPr>
          <w:bCs/>
          <w:u w:val="single"/>
        </w:rPr>
        <w:t>Határozatról értesül</w:t>
      </w:r>
      <w:r w:rsidRPr="0070251B">
        <w:rPr>
          <w:bCs/>
        </w:rPr>
        <w:t>:</w:t>
      </w:r>
    </w:p>
    <w:p w:rsidR="0021665B" w:rsidRPr="0070251B" w:rsidRDefault="0021665B" w:rsidP="0021665B">
      <w:pPr>
        <w:ind w:left="360"/>
        <w:jc w:val="both"/>
        <w:rPr>
          <w:bCs/>
        </w:rPr>
      </w:pPr>
      <w:r w:rsidRPr="0070251B">
        <w:rPr>
          <w:bCs/>
        </w:rPr>
        <w:t xml:space="preserve">1./  </w:t>
      </w:r>
      <w:r>
        <w:rPr>
          <w:bCs/>
        </w:rPr>
        <w:t>Huszár Zoltán</w:t>
      </w:r>
      <w:r w:rsidRPr="0070251B">
        <w:rPr>
          <w:bCs/>
        </w:rPr>
        <w:t xml:space="preserve"> polgármester</w:t>
      </w:r>
    </w:p>
    <w:p w:rsidR="0021665B" w:rsidRPr="0070251B" w:rsidRDefault="0021665B" w:rsidP="0021665B">
      <w:pPr>
        <w:ind w:left="360"/>
        <w:jc w:val="both"/>
        <w:rPr>
          <w:bCs/>
        </w:rPr>
      </w:pPr>
      <w:r>
        <w:rPr>
          <w:bCs/>
        </w:rPr>
        <w:t xml:space="preserve">2./ Kristóf Andrea </w:t>
      </w:r>
      <w:r w:rsidRPr="0070251B">
        <w:rPr>
          <w:bCs/>
        </w:rPr>
        <w:t>jegyző</w:t>
      </w:r>
    </w:p>
    <w:p w:rsidR="0021665B" w:rsidRPr="0070251B" w:rsidRDefault="0021665B" w:rsidP="0021665B">
      <w:pPr>
        <w:ind w:left="360"/>
        <w:jc w:val="both"/>
        <w:rPr>
          <w:bCs/>
        </w:rPr>
      </w:pPr>
      <w:r w:rsidRPr="0070251B">
        <w:rPr>
          <w:bCs/>
        </w:rPr>
        <w:t xml:space="preserve">3./ Irattár  </w:t>
      </w:r>
    </w:p>
    <w:p w:rsidR="0021665B" w:rsidRPr="0070251B" w:rsidRDefault="0021665B" w:rsidP="0021665B">
      <w:pPr>
        <w:jc w:val="both"/>
      </w:pPr>
    </w:p>
    <w:p w:rsidR="0021665B" w:rsidRPr="0070251B" w:rsidRDefault="0021665B" w:rsidP="0021665B">
      <w:pPr>
        <w:jc w:val="both"/>
      </w:pPr>
      <w:r>
        <w:t>Kunfehértó</w:t>
      </w:r>
      <w:r w:rsidRPr="0070251B">
        <w:t>, 201</w:t>
      </w:r>
      <w:r w:rsidR="00C37108">
        <w:t>8</w:t>
      </w:r>
      <w:r w:rsidRPr="0070251B">
        <w:t xml:space="preserve">. </w:t>
      </w:r>
      <w:r>
        <w:t>január 3.</w:t>
      </w:r>
    </w:p>
    <w:p w:rsidR="0021665B" w:rsidRPr="0070251B" w:rsidRDefault="0021665B" w:rsidP="0021665B">
      <w:pPr>
        <w:jc w:val="both"/>
      </w:pPr>
    </w:p>
    <w:p w:rsidR="0021665B" w:rsidRPr="0070251B" w:rsidRDefault="0021665B" w:rsidP="0021665B">
      <w:pPr>
        <w:jc w:val="both"/>
      </w:pPr>
      <w:r w:rsidRPr="0070251B">
        <w:t xml:space="preserve">                                                                                                         (: Husz</w:t>
      </w:r>
      <w:r>
        <w:t>ár Zoltán</w:t>
      </w:r>
      <w:r w:rsidRPr="0070251B">
        <w:t>:)</w:t>
      </w:r>
    </w:p>
    <w:p w:rsidR="0021665B" w:rsidRPr="0070251B" w:rsidRDefault="0021665B" w:rsidP="0021665B"/>
    <w:p w:rsidR="003A3F7E" w:rsidRDefault="003A3F7E"/>
    <w:sectPr w:rsidR="003A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1C4"/>
    <w:multiLevelType w:val="hybridMultilevel"/>
    <w:tmpl w:val="A1B2A74A"/>
    <w:lvl w:ilvl="0" w:tplc="497A635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5B"/>
    <w:rsid w:val="00003E69"/>
    <w:rsid w:val="00025FB6"/>
    <w:rsid w:val="000329F0"/>
    <w:rsid w:val="000460B5"/>
    <w:rsid w:val="000804B4"/>
    <w:rsid w:val="00080C92"/>
    <w:rsid w:val="00095845"/>
    <w:rsid w:val="0015512A"/>
    <w:rsid w:val="001A3E86"/>
    <w:rsid w:val="001C38F0"/>
    <w:rsid w:val="001F03F1"/>
    <w:rsid w:val="001F6839"/>
    <w:rsid w:val="00203E44"/>
    <w:rsid w:val="0020691D"/>
    <w:rsid w:val="0021665B"/>
    <w:rsid w:val="0023716D"/>
    <w:rsid w:val="00247F0E"/>
    <w:rsid w:val="002C7278"/>
    <w:rsid w:val="003428F8"/>
    <w:rsid w:val="00343B53"/>
    <w:rsid w:val="00355236"/>
    <w:rsid w:val="003A3F7E"/>
    <w:rsid w:val="003D75E6"/>
    <w:rsid w:val="004001BC"/>
    <w:rsid w:val="00462E21"/>
    <w:rsid w:val="004660DD"/>
    <w:rsid w:val="00476255"/>
    <w:rsid w:val="004D7679"/>
    <w:rsid w:val="005408BD"/>
    <w:rsid w:val="0058147D"/>
    <w:rsid w:val="005B7E2F"/>
    <w:rsid w:val="005F4E7E"/>
    <w:rsid w:val="005F5A37"/>
    <w:rsid w:val="006519E7"/>
    <w:rsid w:val="006D69E9"/>
    <w:rsid w:val="007204D6"/>
    <w:rsid w:val="00745568"/>
    <w:rsid w:val="00746880"/>
    <w:rsid w:val="00747EBE"/>
    <w:rsid w:val="007544E3"/>
    <w:rsid w:val="00791141"/>
    <w:rsid w:val="007C195A"/>
    <w:rsid w:val="00800BD9"/>
    <w:rsid w:val="00800ECA"/>
    <w:rsid w:val="00830B99"/>
    <w:rsid w:val="0084767A"/>
    <w:rsid w:val="0086517F"/>
    <w:rsid w:val="00890CBB"/>
    <w:rsid w:val="008C1CF9"/>
    <w:rsid w:val="0092091D"/>
    <w:rsid w:val="00923DE5"/>
    <w:rsid w:val="009D7391"/>
    <w:rsid w:val="009D73F0"/>
    <w:rsid w:val="00A34176"/>
    <w:rsid w:val="00A423BE"/>
    <w:rsid w:val="00A44024"/>
    <w:rsid w:val="00A9240B"/>
    <w:rsid w:val="00AD6E53"/>
    <w:rsid w:val="00AE6D22"/>
    <w:rsid w:val="00AF1129"/>
    <w:rsid w:val="00B13EC2"/>
    <w:rsid w:val="00B44F14"/>
    <w:rsid w:val="00B6042F"/>
    <w:rsid w:val="00BC5FBF"/>
    <w:rsid w:val="00BE41C1"/>
    <w:rsid w:val="00C37108"/>
    <w:rsid w:val="00C52B93"/>
    <w:rsid w:val="00CA5936"/>
    <w:rsid w:val="00CB591D"/>
    <w:rsid w:val="00CD4081"/>
    <w:rsid w:val="00CD7666"/>
    <w:rsid w:val="00D15B0F"/>
    <w:rsid w:val="00D6407C"/>
    <w:rsid w:val="00D83A63"/>
    <w:rsid w:val="00DA7096"/>
    <w:rsid w:val="00DD0C03"/>
    <w:rsid w:val="00E01E86"/>
    <w:rsid w:val="00E05D7F"/>
    <w:rsid w:val="00E216C5"/>
    <w:rsid w:val="00E60460"/>
    <w:rsid w:val="00E748E3"/>
    <w:rsid w:val="00EB2EDF"/>
    <w:rsid w:val="00EF144D"/>
    <w:rsid w:val="00F05E4B"/>
    <w:rsid w:val="00F2079B"/>
    <w:rsid w:val="00F24B77"/>
    <w:rsid w:val="00F25638"/>
    <w:rsid w:val="00F4797E"/>
    <w:rsid w:val="00F60FFB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7</cp:revision>
  <dcterms:created xsi:type="dcterms:W3CDTF">2017-01-02T17:50:00Z</dcterms:created>
  <dcterms:modified xsi:type="dcterms:W3CDTF">2018-01-26T09:39:00Z</dcterms:modified>
</cp:coreProperties>
</file>