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BB" w:rsidRPr="00F20D15" w:rsidRDefault="00F743BB" w:rsidP="00F743BB">
      <w:pPr>
        <w:pStyle w:val="NormlWeb"/>
        <w:spacing w:line="338" w:lineRule="atLeast"/>
        <w:jc w:val="center"/>
        <w:rPr>
          <w:rFonts w:ascii="calibri0" w:hAnsi="calibri0"/>
          <w:color w:val="000000"/>
          <w:sz w:val="28"/>
          <w:szCs w:val="28"/>
        </w:rPr>
      </w:pPr>
      <w:r w:rsidRPr="00F20D15">
        <w:rPr>
          <w:rStyle w:val="Kiemels2"/>
          <w:rFonts w:ascii="calibri0" w:hAnsi="calibri0"/>
          <w:color w:val="000000"/>
          <w:sz w:val="28"/>
          <w:szCs w:val="28"/>
        </w:rPr>
        <w:t>FELHÍVÁS</w:t>
      </w:r>
    </w:p>
    <w:p w:rsidR="00F743BB" w:rsidRPr="00F20D15" w:rsidRDefault="00F743BB" w:rsidP="00F743BB">
      <w:pPr>
        <w:pStyle w:val="NormlWeb"/>
        <w:spacing w:line="338" w:lineRule="atLeast"/>
        <w:jc w:val="center"/>
        <w:rPr>
          <w:rFonts w:ascii="calibri0" w:hAnsi="calibri0"/>
          <w:color w:val="000000"/>
          <w:sz w:val="28"/>
          <w:szCs w:val="28"/>
        </w:rPr>
      </w:pPr>
      <w:proofErr w:type="spellStart"/>
      <w:r w:rsidRPr="00F20D15">
        <w:rPr>
          <w:rStyle w:val="Kiemels2"/>
          <w:rFonts w:ascii="calibri0" w:hAnsi="calibri0"/>
          <w:color w:val="000000"/>
          <w:sz w:val="28"/>
          <w:szCs w:val="28"/>
        </w:rPr>
        <w:t>Bursa</w:t>
      </w:r>
      <w:proofErr w:type="spellEnd"/>
      <w:r w:rsidRPr="00F20D15">
        <w:rPr>
          <w:rStyle w:val="Kiemels2"/>
          <w:rFonts w:ascii="calibri0" w:hAnsi="calibri0"/>
          <w:color w:val="000000"/>
          <w:sz w:val="28"/>
          <w:szCs w:val="28"/>
        </w:rPr>
        <w:t xml:space="preserve"> Hungarica Felsőoktatási Önkormányzati Ösztöndíj</w:t>
      </w:r>
      <w:r w:rsidR="004F2AF8">
        <w:rPr>
          <w:rStyle w:val="Kiemels2"/>
          <w:rFonts w:ascii="calibri0" w:hAnsi="calibri0"/>
          <w:color w:val="000000"/>
          <w:sz w:val="28"/>
          <w:szCs w:val="28"/>
        </w:rPr>
        <w:t>rendszer</w:t>
      </w:r>
    </w:p>
    <w:p w:rsidR="00F743BB" w:rsidRPr="00F20D15" w:rsidRDefault="003B10EC" w:rsidP="00F743BB">
      <w:pPr>
        <w:pStyle w:val="NormlWeb"/>
        <w:spacing w:line="338" w:lineRule="atLeast"/>
        <w:jc w:val="center"/>
        <w:rPr>
          <w:rFonts w:ascii="calibri0" w:hAnsi="calibri0"/>
          <w:color w:val="000000"/>
          <w:sz w:val="28"/>
          <w:szCs w:val="28"/>
        </w:rPr>
      </w:pPr>
      <w:r>
        <w:rPr>
          <w:rStyle w:val="Kiemels2"/>
          <w:rFonts w:ascii="calibri0" w:hAnsi="calibri0"/>
          <w:color w:val="000000"/>
          <w:sz w:val="28"/>
          <w:szCs w:val="28"/>
        </w:rPr>
        <w:t>201</w:t>
      </w:r>
      <w:r w:rsidR="00EC151C">
        <w:rPr>
          <w:rStyle w:val="Kiemels2"/>
          <w:rFonts w:ascii="calibri0" w:hAnsi="calibri0"/>
          <w:color w:val="000000"/>
          <w:sz w:val="28"/>
          <w:szCs w:val="28"/>
        </w:rPr>
        <w:t>9</w:t>
      </w:r>
      <w:r w:rsidR="00F743BB" w:rsidRPr="00F20D15">
        <w:rPr>
          <w:rStyle w:val="Kiemels2"/>
          <w:rFonts w:ascii="calibri0" w:hAnsi="calibri0"/>
          <w:color w:val="000000"/>
          <w:sz w:val="28"/>
          <w:szCs w:val="28"/>
        </w:rPr>
        <w:t>. évi forduló</w:t>
      </w:r>
    </w:p>
    <w:p w:rsidR="00EC151C" w:rsidRDefault="00EC151C" w:rsidP="00EC151C">
      <w:pPr>
        <w:pStyle w:val="Default"/>
        <w:jc w:val="both"/>
        <w:rPr>
          <w:rFonts w:ascii="Times New Roman" w:hAnsi="Times New Roman" w:cs="Times New Roman"/>
        </w:rPr>
      </w:pPr>
      <w:r w:rsidRPr="001446C5">
        <w:rPr>
          <w:rFonts w:ascii="Times New Roman" w:hAnsi="Times New Roman" w:cs="Times New Roman"/>
        </w:rPr>
        <w:t xml:space="preserve">A </w:t>
      </w:r>
      <w:proofErr w:type="spellStart"/>
      <w:r w:rsidRPr="001446C5">
        <w:rPr>
          <w:rFonts w:ascii="Times New Roman" w:hAnsi="Times New Roman" w:cs="Times New Roman"/>
        </w:rPr>
        <w:t>Bursa</w:t>
      </w:r>
      <w:proofErr w:type="spellEnd"/>
      <w:r w:rsidRPr="001446C5">
        <w:rPr>
          <w:rFonts w:ascii="Times New Roman" w:hAnsi="Times New Roman" w:cs="Times New Roman"/>
        </w:rPr>
        <w:t xml:space="preserve"> Hungarica Ösztöndíjban az 51/2007. (III. 26.) Kormányrendelet 18. § (2) bekezdése alapján kizárólag a települési önkormányzat területén állandó lakóhellyel (a továbbiakban: lakóhely) rendelkezők részesülhetnek. [A Kormányrendelet „állandó lakóhely” fogalma a po</w:t>
      </w:r>
      <w:r w:rsidRPr="001446C5">
        <w:rPr>
          <w:rFonts w:ascii="Times New Roman" w:hAnsi="Times New Roman" w:cs="Times New Roman"/>
        </w:rPr>
        <w:t>l</w:t>
      </w:r>
      <w:r w:rsidRPr="001446C5">
        <w:rPr>
          <w:rFonts w:ascii="Times New Roman" w:hAnsi="Times New Roman" w:cs="Times New Roman"/>
        </w:rPr>
        <w:t>gárok személyi adatainak és lakcímének nyilvántartásáról szóló 1992. évi LXVI. törvény „l</w:t>
      </w:r>
      <w:r w:rsidRPr="001446C5">
        <w:rPr>
          <w:rFonts w:ascii="Times New Roman" w:hAnsi="Times New Roman" w:cs="Times New Roman"/>
        </w:rPr>
        <w:t>a</w:t>
      </w:r>
      <w:r w:rsidRPr="001446C5">
        <w:rPr>
          <w:rFonts w:ascii="Times New Roman" w:hAnsi="Times New Roman" w:cs="Times New Roman"/>
        </w:rPr>
        <w:t xml:space="preserve">kóhely” fogalmának feleltethető meg, amelyet a pályázó a lakcímkártyájával tud igazolni.] </w:t>
      </w:r>
    </w:p>
    <w:p w:rsidR="001446C5" w:rsidRPr="001446C5" w:rsidRDefault="001446C5" w:rsidP="00EC151C">
      <w:pPr>
        <w:pStyle w:val="Default"/>
        <w:jc w:val="both"/>
        <w:rPr>
          <w:rFonts w:ascii="Times New Roman" w:hAnsi="Times New Roman" w:cs="Times New Roman"/>
        </w:rPr>
      </w:pPr>
    </w:p>
    <w:p w:rsidR="00EC151C" w:rsidRPr="001446C5" w:rsidRDefault="00EC151C" w:rsidP="00EC151C">
      <w:pPr>
        <w:pStyle w:val="Default"/>
        <w:jc w:val="both"/>
        <w:rPr>
          <w:rFonts w:ascii="Times New Roman" w:hAnsi="Times New Roman" w:cs="Times New Roman"/>
          <w:i/>
        </w:rPr>
      </w:pPr>
      <w:r w:rsidRPr="001446C5">
        <w:rPr>
          <w:rFonts w:ascii="Times New Roman" w:hAnsi="Times New Roman" w:cs="Times New Roman"/>
          <w:b/>
          <w:bCs/>
          <w:i/>
        </w:rPr>
        <w:t xml:space="preserve">Nem részesülhet ösztöndíjban az a pályázó, aki: </w:t>
      </w:r>
    </w:p>
    <w:p w:rsidR="00EC151C" w:rsidRPr="001446C5" w:rsidRDefault="00EC151C" w:rsidP="00EC151C">
      <w:pPr>
        <w:pStyle w:val="Default"/>
        <w:spacing w:after="17"/>
        <w:jc w:val="both"/>
        <w:rPr>
          <w:rFonts w:ascii="Times New Roman" w:hAnsi="Times New Roman" w:cs="Times New Roman"/>
          <w:i/>
        </w:rPr>
      </w:pPr>
      <w:r w:rsidRPr="001446C5">
        <w:rPr>
          <w:rFonts w:ascii="Times New Roman" w:hAnsi="Times New Roman" w:cs="Times New Roman"/>
          <w:i/>
        </w:rPr>
        <w:t>- a Magyar Honvédség és a rendvédelmi feladatokat ellátó szervek hivatásos és szerződ</w:t>
      </w:r>
      <w:r w:rsidRPr="001446C5">
        <w:rPr>
          <w:rFonts w:ascii="Times New Roman" w:hAnsi="Times New Roman" w:cs="Times New Roman"/>
          <w:i/>
        </w:rPr>
        <w:t>é</w:t>
      </w:r>
      <w:r w:rsidRPr="001446C5">
        <w:rPr>
          <w:rFonts w:ascii="Times New Roman" w:hAnsi="Times New Roman" w:cs="Times New Roman"/>
          <w:i/>
        </w:rPr>
        <w:t xml:space="preserve">ses állományú hallgatója </w:t>
      </w:r>
    </w:p>
    <w:p w:rsidR="00EC151C" w:rsidRPr="001446C5" w:rsidRDefault="00EC151C" w:rsidP="00EC151C">
      <w:pPr>
        <w:pStyle w:val="Default"/>
        <w:spacing w:after="17"/>
        <w:jc w:val="both"/>
        <w:rPr>
          <w:rFonts w:ascii="Times New Roman" w:hAnsi="Times New Roman" w:cs="Times New Roman"/>
          <w:i/>
        </w:rPr>
      </w:pPr>
      <w:r w:rsidRPr="001446C5">
        <w:rPr>
          <w:rFonts w:ascii="Times New Roman" w:hAnsi="Times New Roman" w:cs="Times New Roman"/>
          <w:i/>
        </w:rPr>
        <w:t xml:space="preserve">- doktori (PhD) képzésben vesz részt </w:t>
      </w:r>
    </w:p>
    <w:p w:rsidR="00EC151C" w:rsidRPr="001446C5" w:rsidRDefault="00EC151C" w:rsidP="00EC151C">
      <w:pPr>
        <w:pStyle w:val="Default"/>
        <w:jc w:val="both"/>
        <w:rPr>
          <w:rFonts w:ascii="Times New Roman" w:hAnsi="Times New Roman" w:cs="Times New Roman"/>
          <w:i/>
        </w:rPr>
      </w:pPr>
      <w:r w:rsidRPr="001446C5">
        <w:rPr>
          <w:rFonts w:ascii="Times New Roman" w:hAnsi="Times New Roman" w:cs="Times New Roman"/>
          <w:i/>
        </w:rPr>
        <w:t>- kizárólag külföldi intézménnyel áll hallgatói jogviszonyban és/vagy vendéghallgatói képzé</w:t>
      </w:r>
      <w:r w:rsidRPr="001446C5">
        <w:rPr>
          <w:rFonts w:ascii="Times New Roman" w:hAnsi="Times New Roman" w:cs="Times New Roman"/>
          <w:i/>
        </w:rPr>
        <w:t>s</w:t>
      </w:r>
      <w:r w:rsidRPr="001446C5">
        <w:rPr>
          <w:rFonts w:ascii="Times New Roman" w:hAnsi="Times New Roman" w:cs="Times New Roman"/>
          <w:i/>
        </w:rPr>
        <w:t xml:space="preserve">ben vesz részt. </w:t>
      </w:r>
      <w:bookmarkStart w:id="0" w:name="_GoBack"/>
      <w:bookmarkEnd w:id="0"/>
    </w:p>
    <w:p w:rsidR="001446C5" w:rsidRPr="001446C5" w:rsidRDefault="001446C5" w:rsidP="00EC151C">
      <w:pPr>
        <w:pStyle w:val="Default"/>
        <w:jc w:val="both"/>
        <w:rPr>
          <w:rFonts w:ascii="Times New Roman" w:hAnsi="Times New Roman" w:cs="Times New Roman"/>
        </w:rPr>
      </w:pPr>
    </w:p>
    <w:p w:rsidR="001446C5" w:rsidRPr="001446C5" w:rsidRDefault="001446C5" w:rsidP="001446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46C5">
        <w:rPr>
          <w:rFonts w:ascii="Times New Roman" w:hAnsi="Times New Roman" w:cs="Times New Roman"/>
          <w:color w:val="auto"/>
        </w:rPr>
        <w:t>A pályázat</w:t>
      </w:r>
      <w:r>
        <w:rPr>
          <w:rFonts w:ascii="Times New Roman" w:hAnsi="Times New Roman" w:cs="Times New Roman"/>
          <w:color w:val="auto"/>
        </w:rPr>
        <w:t xml:space="preserve"> </w:t>
      </w:r>
      <w:r w:rsidRPr="001446C5">
        <w:rPr>
          <w:rFonts w:ascii="Times New Roman" w:hAnsi="Times New Roman" w:cs="Times New Roman"/>
          <w:color w:val="auto"/>
        </w:rPr>
        <w:t xml:space="preserve">beadáshoz az </w:t>
      </w:r>
      <w:proofErr w:type="spellStart"/>
      <w:r w:rsidRPr="001446C5">
        <w:rPr>
          <w:rFonts w:ascii="Times New Roman" w:hAnsi="Times New Roman" w:cs="Times New Roman"/>
          <w:color w:val="auto"/>
        </w:rPr>
        <w:t>EPER-Bursa</w:t>
      </w:r>
      <w:proofErr w:type="spellEnd"/>
      <w:r w:rsidRPr="001446C5">
        <w:rPr>
          <w:rFonts w:ascii="Times New Roman" w:hAnsi="Times New Roman" w:cs="Times New Roman"/>
          <w:color w:val="auto"/>
        </w:rPr>
        <w:t xml:space="preserve"> rendszerben egyszeri pályázói regisztráció szüks</w:t>
      </w:r>
      <w:r w:rsidRPr="001446C5">
        <w:rPr>
          <w:rFonts w:ascii="Times New Roman" w:hAnsi="Times New Roman" w:cs="Times New Roman"/>
          <w:color w:val="auto"/>
        </w:rPr>
        <w:t>é</w:t>
      </w:r>
      <w:r w:rsidRPr="001446C5">
        <w:rPr>
          <w:rFonts w:ascii="Times New Roman" w:hAnsi="Times New Roman" w:cs="Times New Roman"/>
          <w:color w:val="auto"/>
        </w:rPr>
        <w:t xml:space="preserve">ges, melynek elérése: https://bursa.emet.hu/paly/palybelep.aspx </w:t>
      </w:r>
    </w:p>
    <w:p w:rsidR="001446C5" w:rsidRPr="001446C5" w:rsidRDefault="001446C5" w:rsidP="001446C5">
      <w:pPr>
        <w:pStyle w:val="Default"/>
        <w:rPr>
          <w:rFonts w:ascii="Times New Roman" w:hAnsi="Times New Roman" w:cs="Times New Roman"/>
          <w:color w:val="auto"/>
        </w:rPr>
      </w:pPr>
    </w:p>
    <w:p w:rsidR="00EC151C" w:rsidRPr="001446C5" w:rsidRDefault="001446C5" w:rsidP="001446C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446C5">
        <w:rPr>
          <w:rFonts w:ascii="Times New Roman" w:hAnsi="Times New Roman" w:cs="Times New Roman"/>
          <w:b/>
          <w:bCs/>
          <w:color w:val="auto"/>
        </w:rPr>
        <w:t>Azok a pályázók, akik a korábbi pályázati években regisztráltak a rendszerben, már nem r</w:t>
      </w:r>
      <w:r w:rsidRPr="001446C5">
        <w:rPr>
          <w:rFonts w:ascii="Times New Roman" w:hAnsi="Times New Roman" w:cs="Times New Roman"/>
          <w:b/>
          <w:bCs/>
          <w:color w:val="auto"/>
        </w:rPr>
        <w:t>e</w:t>
      </w:r>
      <w:r w:rsidRPr="001446C5">
        <w:rPr>
          <w:rFonts w:ascii="Times New Roman" w:hAnsi="Times New Roman" w:cs="Times New Roman"/>
          <w:b/>
          <w:bCs/>
          <w:color w:val="auto"/>
        </w:rPr>
        <w:t>gisztrálhatnak újra, ők a meglévő felhasználónév és jelszó birtokában léphetn</w:t>
      </w:r>
      <w:r w:rsidRPr="001446C5">
        <w:rPr>
          <w:rFonts w:ascii="Times New Roman" w:hAnsi="Times New Roman" w:cs="Times New Roman"/>
          <w:b/>
          <w:bCs/>
          <w:color w:val="auto"/>
        </w:rPr>
        <w:t xml:space="preserve">ek be az </w:t>
      </w:r>
      <w:proofErr w:type="spellStart"/>
      <w:r w:rsidRPr="001446C5">
        <w:rPr>
          <w:rFonts w:ascii="Times New Roman" w:hAnsi="Times New Roman" w:cs="Times New Roman"/>
          <w:b/>
          <w:bCs/>
          <w:color w:val="auto"/>
        </w:rPr>
        <w:t>EPER-Bursa</w:t>
      </w:r>
      <w:proofErr w:type="spellEnd"/>
      <w:r w:rsidRPr="001446C5">
        <w:rPr>
          <w:rFonts w:ascii="Times New Roman" w:hAnsi="Times New Roman" w:cs="Times New Roman"/>
          <w:b/>
          <w:bCs/>
          <w:color w:val="auto"/>
        </w:rPr>
        <w:t xml:space="preserve"> rendszerbe.</w:t>
      </w:r>
    </w:p>
    <w:p w:rsidR="001446C5" w:rsidRPr="001446C5" w:rsidRDefault="001446C5" w:rsidP="001446C5">
      <w:pPr>
        <w:pStyle w:val="Default"/>
        <w:jc w:val="both"/>
        <w:rPr>
          <w:rFonts w:ascii="Times New Roman" w:hAnsi="Times New Roman" w:cs="Times New Roman"/>
        </w:rPr>
      </w:pPr>
    </w:p>
    <w:p w:rsidR="00EC151C" w:rsidRPr="001446C5" w:rsidRDefault="00EC151C" w:rsidP="001446C5">
      <w:pPr>
        <w:pStyle w:val="Default"/>
        <w:jc w:val="both"/>
        <w:rPr>
          <w:rFonts w:ascii="Times New Roman" w:hAnsi="Times New Roman" w:cs="Times New Roman"/>
        </w:rPr>
      </w:pPr>
      <w:r w:rsidRPr="001446C5">
        <w:rPr>
          <w:rFonts w:ascii="Times New Roman" w:hAnsi="Times New Roman" w:cs="Times New Roman"/>
          <w:bCs/>
        </w:rPr>
        <w:t xml:space="preserve">Az "A" típusú pályázatra </w:t>
      </w:r>
      <w:r w:rsidRPr="001446C5">
        <w:rPr>
          <w:rFonts w:ascii="Times New Roman" w:hAnsi="Times New Roman" w:cs="Times New Roman"/>
        </w:rPr>
        <w:t xml:space="preserve">azok </w:t>
      </w:r>
      <w:r w:rsidRPr="001446C5">
        <w:rPr>
          <w:rFonts w:ascii="Times New Roman" w:hAnsi="Times New Roman" w:cs="Times New Roman"/>
          <w:bCs/>
        </w:rPr>
        <w:t>az önkormányzat területén lakóhellyel rendelkező, há</w:t>
      </w:r>
      <w:r w:rsidRPr="001446C5">
        <w:rPr>
          <w:rFonts w:ascii="Times New Roman" w:hAnsi="Times New Roman" w:cs="Times New Roman"/>
          <w:bCs/>
        </w:rPr>
        <w:t>t</w:t>
      </w:r>
      <w:r w:rsidRPr="001446C5">
        <w:rPr>
          <w:rFonts w:ascii="Times New Roman" w:hAnsi="Times New Roman" w:cs="Times New Roman"/>
          <w:bCs/>
        </w:rPr>
        <w:t xml:space="preserve">rányos szociális helyzetű hallgatók </w:t>
      </w:r>
      <w:r w:rsidRPr="001446C5">
        <w:rPr>
          <w:rFonts w:ascii="Times New Roman" w:hAnsi="Times New Roman" w:cs="Times New Roman"/>
        </w:rPr>
        <w:t>jelentkezhetnek, akik felsőoktatási intézményben (fels</w:t>
      </w:r>
      <w:r w:rsidRPr="001446C5">
        <w:rPr>
          <w:rFonts w:ascii="Times New Roman" w:hAnsi="Times New Roman" w:cs="Times New Roman"/>
        </w:rPr>
        <w:t>ő</w:t>
      </w:r>
      <w:r w:rsidRPr="001446C5">
        <w:rPr>
          <w:rFonts w:ascii="Times New Roman" w:hAnsi="Times New Roman" w:cs="Times New Roman"/>
        </w:rPr>
        <w:t xml:space="preserve">oktatási hallgatói jogviszony keretében) </w:t>
      </w:r>
      <w:r w:rsidRPr="001446C5">
        <w:rPr>
          <w:rFonts w:ascii="Times New Roman" w:hAnsi="Times New Roman" w:cs="Times New Roman"/>
          <w:bCs/>
        </w:rPr>
        <w:t xml:space="preserve">teljes idejű (nappali munkarend) </w:t>
      </w:r>
      <w:r w:rsidRPr="001446C5">
        <w:rPr>
          <w:rFonts w:ascii="Times New Roman" w:hAnsi="Times New Roman" w:cs="Times New Roman"/>
        </w:rPr>
        <w:t>alapképzésben, mesterké</w:t>
      </w:r>
      <w:r w:rsidRPr="001446C5">
        <w:rPr>
          <w:rFonts w:ascii="Times New Roman" w:hAnsi="Times New Roman" w:cs="Times New Roman"/>
        </w:rPr>
        <w:t>p</w:t>
      </w:r>
      <w:r w:rsidRPr="001446C5">
        <w:rPr>
          <w:rFonts w:ascii="Times New Roman" w:hAnsi="Times New Roman" w:cs="Times New Roman"/>
        </w:rPr>
        <w:t>zésben, osztatlan képzésben vagy felsőfokú, illetve felsőoktatási szakképzé</w:t>
      </w:r>
      <w:r w:rsidRPr="001446C5">
        <w:rPr>
          <w:rFonts w:ascii="Times New Roman" w:hAnsi="Times New Roman" w:cs="Times New Roman"/>
        </w:rPr>
        <w:t>s</w:t>
      </w:r>
      <w:r w:rsidRPr="001446C5">
        <w:rPr>
          <w:rFonts w:ascii="Times New Roman" w:hAnsi="Times New Roman" w:cs="Times New Roman"/>
        </w:rPr>
        <w:t xml:space="preserve">ben folytatják tanulmányaikat. </w:t>
      </w:r>
    </w:p>
    <w:p w:rsidR="00EC151C" w:rsidRPr="001446C5" w:rsidRDefault="00EC151C" w:rsidP="00EC151C">
      <w:pPr>
        <w:pStyle w:val="Default"/>
        <w:rPr>
          <w:rFonts w:ascii="Times New Roman" w:hAnsi="Times New Roman" w:cs="Times New Roman"/>
        </w:rPr>
      </w:pPr>
    </w:p>
    <w:p w:rsidR="00EC151C" w:rsidRPr="001446C5" w:rsidRDefault="00EC151C" w:rsidP="001446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446C5">
        <w:rPr>
          <w:rFonts w:ascii="Times New Roman" w:hAnsi="Times New Roman" w:cs="Times New Roman"/>
          <w:color w:val="auto"/>
        </w:rPr>
        <w:t xml:space="preserve">A "B" típusú pályázatra jelentkezők közül csak azok részesülhetnek ösztöndíjban, akik a 2019. évi általános felvételi eljárásban először nyernek felvételt felsőoktatási intézménybe, és tanulmányaikat a 2019/2020. tanévben ténylegesen megkezdik. </w:t>
      </w:r>
    </w:p>
    <w:p w:rsidR="001446C5" w:rsidRPr="001446C5" w:rsidRDefault="001446C5" w:rsidP="001446C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C151C" w:rsidRPr="001446C5" w:rsidRDefault="00EC151C" w:rsidP="00EC151C">
      <w:pPr>
        <w:pStyle w:val="Default"/>
        <w:rPr>
          <w:rFonts w:ascii="Times New Roman" w:hAnsi="Times New Roman" w:cs="Times New Roman"/>
          <w:color w:val="auto"/>
        </w:rPr>
      </w:pPr>
      <w:r w:rsidRPr="001446C5">
        <w:rPr>
          <w:rFonts w:ascii="Times New Roman" w:hAnsi="Times New Roman" w:cs="Times New Roman"/>
          <w:b/>
          <w:bCs/>
          <w:color w:val="auto"/>
        </w:rPr>
        <w:t xml:space="preserve">A pályázat benyújtásának módja és határideje </w:t>
      </w:r>
    </w:p>
    <w:p w:rsidR="00EC151C" w:rsidRDefault="00EC151C" w:rsidP="00EC151C">
      <w:pPr>
        <w:pStyle w:val="Default"/>
        <w:rPr>
          <w:rFonts w:ascii="Times New Roman" w:hAnsi="Times New Roman" w:cs="Times New Roman"/>
          <w:color w:val="auto"/>
        </w:rPr>
      </w:pPr>
      <w:r w:rsidRPr="001446C5">
        <w:rPr>
          <w:rFonts w:ascii="Times New Roman" w:hAnsi="Times New Roman" w:cs="Times New Roman"/>
          <w:color w:val="auto"/>
        </w:rPr>
        <w:t xml:space="preserve">A pályázatot az </w:t>
      </w:r>
      <w:proofErr w:type="spellStart"/>
      <w:r w:rsidRPr="001446C5">
        <w:rPr>
          <w:rFonts w:ascii="Times New Roman" w:hAnsi="Times New Roman" w:cs="Times New Roman"/>
          <w:color w:val="auto"/>
        </w:rPr>
        <w:t>EPER-Bursa</w:t>
      </w:r>
      <w:proofErr w:type="spellEnd"/>
      <w:r w:rsidRPr="001446C5">
        <w:rPr>
          <w:rFonts w:ascii="Times New Roman" w:hAnsi="Times New Roman" w:cs="Times New Roman"/>
          <w:color w:val="auto"/>
        </w:rPr>
        <w:t xml:space="preserve"> rendszerben kitöltve, véglegesítve, onnan kinyomtatva, aláírva kizárólag a lakóhely szerint illetékes települési önkormányzat polgármesteri hivatalánál kell benyújtani. A pályázat rögzítésének és az önkormányzathoz történő benyújtásának határid</w:t>
      </w:r>
      <w:r w:rsidRPr="001446C5">
        <w:rPr>
          <w:rFonts w:ascii="Times New Roman" w:hAnsi="Times New Roman" w:cs="Times New Roman"/>
          <w:color w:val="auto"/>
        </w:rPr>
        <w:t>e</w:t>
      </w:r>
      <w:r w:rsidRPr="001446C5">
        <w:rPr>
          <w:rFonts w:ascii="Times New Roman" w:hAnsi="Times New Roman" w:cs="Times New Roman"/>
          <w:color w:val="auto"/>
        </w:rPr>
        <w:t xml:space="preserve">je: </w:t>
      </w:r>
    </w:p>
    <w:p w:rsidR="001446C5" w:rsidRPr="001446C5" w:rsidRDefault="001446C5" w:rsidP="00EC151C">
      <w:pPr>
        <w:pStyle w:val="Default"/>
        <w:rPr>
          <w:rFonts w:ascii="Times New Roman" w:hAnsi="Times New Roman" w:cs="Times New Roman"/>
          <w:color w:val="auto"/>
        </w:rPr>
      </w:pPr>
    </w:p>
    <w:p w:rsidR="00EC151C" w:rsidRPr="001446C5" w:rsidRDefault="00EC151C" w:rsidP="001446C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6C5">
        <w:rPr>
          <w:rFonts w:ascii="Times New Roman" w:hAnsi="Times New Roman" w:cs="Times New Roman"/>
          <w:b/>
          <w:bCs/>
          <w:color w:val="auto"/>
          <w:sz w:val="28"/>
          <w:szCs w:val="28"/>
        </w:rPr>
        <w:t>2018. november 6.</w:t>
      </w:r>
    </w:p>
    <w:p w:rsidR="00F743BB" w:rsidRPr="001446C5" w:rsidRDefault="00F743BB" w:rsidP="00F20D15">
      <w:pPr>
        <w:pStyle w:val="NormlWeb"/>
        <w:jc w:val="both"/>
        <w:rPr>
          <w:b/>
          <w:i/>
          <w:color w:val="000000"/>
          <w:sz w:val="22"/>
          <w:szCs w:val="22"/>
        </w:rPr>
      </w:pPr>
      <w:r w:rsidRPr="001446C5">
        <w:rPr>
          <w:rStyle w:val="Kiemels2"/>
          <w:b w:val="0"/>
          <w:i/>
          <w:color w:val="000000"/>
          <w:sz w:val="22"/>
          <w:szCs w:val="22"/>
        </w:rPr>
        <w:t>Papír alapon a Kunfehértói Polgármesteri Hivatalban (6413 Kunfehértó, Szabadság tér 8.) szü</w:t>
      </w:r>
      <w:r w:rsidRPr="001446C5">
        <w:rPr>
          <w:rStyle w:val="Kiemels2"/>
          <w:b w:val="0"/>
          <w:i/>
          <w:color w:val="000000"/>
          <w:sz w:val="22"/>
          <w:szCs w:val="22"/>
        </w:rPr>
        <w:t>k</w:t>
      </w:r>
      <w:r w:rsidRPr="001446C5">
        <w:rPr>
          <w:rStyle w:val="Kiemels2"/>
          <w:b w:val="0"/>
          <w:i/>
          <w:color w:val="000000"/>
          <w:sz w:val="22"/>
          <w:szCs w:val="22"/>
        </w:rPr>
        <w:t xml:space="preserve">séges leadni az </w:t>
      </w:r>
      <w:proofErr w:type="spellStart"/>
      <w:r w:rsidRPr="001446C5">
        <w:rPr>
          <w:rStyle w:val="Kiemels2"/>
          <w:b w:val="0"/>
          <w:i/>
          <w:color w:val="000000"/>
          <w:sz w:val="22"/>
          <w:szCs w:val="22"/>
        </w:rPr>
        <w:t>EPER-Bursa</w:t>
      </w:r>
      <w:proofErr w:type="spellEnd"/>
      <w:r w:rsidRPr="001446C5">
        <w:rPr>
          <w:rStyle w:val="Kiemels2"/>
          <w:b w:val="0"/>
          <w:i/>
          <w:color w:val="000000"/>
          <w:sz w:val="22"/>
          <w:szCs w:val="22"/>
        </w:rPr>
        <w:t xml:space="preserve"> rendszer által generált</w:t>
      </w:r>
      <w:r w:rsidR="00733B3B" w:rsidRPr="001446C5">
        <w:rPr>
          <w:rStyle w:val="Kiemels2"/>
          <w:b w:val="0"/>
          <w:i/>
          <w:color w:val="000000"/>
          <w:sz w:val="22"/>
          <w:szCs w:val="22"/>
        </w:rPr>
        <w:t>,</w:t>
      </w:r>
      <w:r w:rsidRPr="001446C5">
        <w:rPr>
          <w:rStyle w:val="Kiemels2"/>
          <w:b w:val="0"/>
          <w:i/>
          <w:color w:val="000000"/>
          <w:sz w:val="22"/>
          <w:szCs w:val="22"/>
        </w:rPr>
        <w:t xml:space="preserve"> kinyomtatott </w:t>
      </w:r>
      <w:r w:rsidR="00733B3B" w:rsidRPr="001446C5">
        <w:rPr>
          <w:rStyle w:val="Kiemels2"/>
          <w:b w:val="0"/>
          <w:i/>
          <w:color w:val="000000"/>
          <w:sz w:val="22"/>
          <w:szCs w:val="22"/>
        </w:rPr>
        <w:t xml:space="preserve">és </w:t>
      </w:r>
      <w:r w:rsidRPr="001446C5">
        <w:rPr>
          <w:rStyle w:val="Kiemels2"/>
          <w:b w:val="0"/>
          <w:i/>
          <w:color w:val="000000"/>
          <w:sz w:val="22"/>
          <w:szCs w:val="22"/>
        </w:rPr>
        <w:t>aláírt pályázatot a pályázó és a pály</w:t>
      </w:r>
      <w:r w:rsidRPr="001446C5">
        <w:rPr>
          <w:rStyle w:val="Kiemels2"/>
          <w:b w:val="0"/>
          <w:i/>
          <w:color w:val="000000"/>
          <w:sz w:val="22"/>
          <w:szCs w:val="22"/>
        </w:rPr>
        <w:t>á</w:t>
      </w:r>
      <w:r w:rsidRPr="001446C5">
        <w:rPr>
          <w:rStyle w:val="Kiemels2"/>
          <w:b w:val="0"/>
          <w:i/>
          <w:color w:val="000000"/>
          <w:sz w:val="22"/>
          <w:szCs w:val="22"/>
        </w:rPr>
        <w:t>zóval egy háztartásban élők</w:t>
      </w:r>
      <w:r w:rsidRPr="001446C5">
        <w:rPr>
          <w:rStyle w:val="apple-converted-space"/>
          <w:b/>
          <w:bCs/>
          <w:i/>
          <w:color w:val="000000"/>
          <w:sz w:val="22"/>
          <w:szCs w:val="22"/>
        </w:rPr>
        <w:t> </w:t>
      </w:r>
      <w:r w:rsidRPr="001446C5">
        <w:rPr>
          <w:rStyle w:val="Kiemels2"/>
          <w:b w:val="0"/>
          <w:i/>
          <w:color w:val="000000"/>
          <w:sz w:val="22"/>
          <w:szCs w:val="22"/>
        </w:rPr>
        <w:t>(a benyújtást megelőző) egy havi nettó jövedelemigazol</w:t>
      </w:r>
      <w:r w:rsidRPr="001446C5">
        <w:rPr>
          <w:rStyle w:val="Kiemels2"/>
          <w:b w:val="0"/>
          <w:i/>
          <w:color w:val="000000"/>
          <w:sz w:val="22"/>
          <w:szCs w:val="22"/>
        </w:rPr>
        <w:t>á</w:t>
      </w:r>
      <w:r w:rsidRPr="001446C5">
        <w:rPr>
          <w:rStyle w:val="Kiemels2"/>
          <w:b w:val="0"/>
          <w:i/>
          <w:color w:val="000000"/>
          <w:sz w:val="22"/>
          <w:szCs w:val="22"/>
        </w:rPr>
        <w:t>sával</w:t>
      </w:r>
      <w:r w:rsidR="001446C5" w:rsidRPr="001446C5">
        <w:rPr>
          <w:rStyle w:val="Kiemels2"/>
          <w:b w:val="0"/>
          <w:i/>
          <w:color w:val="000000"/>
          <w:sz w:val="22"/>
          <w:szCs w:val="22"/>
        </w:rPr>
        <w:t>, az eredeti hallgatói jogviszony igazolással</w:t>
      </w:r>
      <w:r w:rsidRPr="001446C5">
        <w:rPr>
          <w:rStyle w:val="Kiemels2"/>
          <w:b w:val="0"/>
          <w:i/>
          <w:color w:val="000000"/>
          <w:sz w:val="22"/>
          <w:szCs w:val="22"/>
        </w:rPr>
        <w:t xml:space="preserve"> együtt.</w:t>
      </w:r>
    </w:p>
    <w:p w:rsidR="00F743BB" w:rsidRPr="001446C5" w:rsidRDefault="00F743BB" w:rsidP="00F20D15">
      <w:pPr>
        <w:pStyle w:val="NormlWeb"/>
        <w:jc w:val="both"/>
        <w:rPr>
          <w:color w:val="000000"/>
        </w:rPr>
      </w:pPr>
      <w:r w:rsidRPr="001446C5">
        <w:rPr>
          <w:color w:val="000000"/>
        </w:rPr>
        <w:t xml:space="preserve">A pályázatra vonatkozóan részletes információk (pályázati kiírások, tájékoztatók, elektronikus információs rendszer – </w:t>
      </w:r>
      <w:proofErr w:type="spellStart"/>
      <w:r w:rsidRPr="001446C5">
        <w:rPr>
          <w:color w:val="000000"/>
        </w:rPr>
        <w:t>EPER-Bursa</w:t>
      </w:r>
      <w:proofErr w:type="spellEnd"/>
      <w:r w:rsidRPr="001446C5">
        <w:rPr>
          <w:color w:val="000000"/>
        </w:rPr>
        <w:t>) a</w:t>
      </w:r>
      <w:r w:rsidRPr="001446C5">
        <w:rPr>
          <w:rStyle w:val="apple-converted-space"/>
          <w:color w:val="000000"/>
        </w:rPr>
        <w:t> </w:t>
      </w:r>
      <w:hyperlink r:id="rId6" w:tgtFrame="new" w:history="1">
        <w:r w:rsidRPr="001446C5">
          <w:rPr>
            <w:rStyle w:val="Hiperhivatkozs"/>
            <w:color w:val="292929"/>
            <w:u w:val="none"/>
          </w:rPr>
          <w:t>www.emet.gov.hu</w:t>
        </w:r>
      </w:hyperlink>
      <w:r w:rsidRPr="001446C5">
        <w:rPr>
          <w:rStyle w:val="apple-converted-space"/>
          <w:color w:val="000000"/>
        </w:rPr>
        <w:t> </w:t>
      </w:r>
      <w:r w:rsidRPr="001446C5">
        <w:rPr>
          <w:color w:val="000000"/>
        </w:rPr>
        <w:t>honlapon</w:t>
      </w:r>
      <w:r w:rsidR="001769D4" w:rsidRPr="001446C5">
        <w:rPr>
          <w:color w:val="000000"/>
        </w:rPr>
        <w:t xml:space="preserve"> találhatók</w:t>
      </w:r>
      <w:r w:rsidRPr="001446C5">
        <w:rPr>
          <w:color w:val="000000"/>
        </w:rPr>
        <w:t>.</w:t>
      </w:r>
    </w:p>
    <w:p w:rsidR="004D333D" w:rsidRPr="00F20D15" w:rsidRDefault="006D1A30" w:rsidP="001446C5">
      <w:pPr>
        <w:pStyle w:val="NormlWeb"/>
        <w:spacing w:line="338" w:lineRule="atLeast"/>
        <w:jc w:val="right"/>
        <w:rPr>
          <w:rStyle w:val="Kiemels2"/>
          <w:color w:val="000000"/>
        </w:rPr>
      </w:pPr>
      <w:r w:rsidRPr="00F20D15">
        <w:rPr>
          <w:rStyle w:val="apple-converted-space"/>
          <w:b/>
          <w:color w:val="000000"/>
        </w:rPr>
        <w:t>Kunfehértói Polg</w:t>
      </w:r>
      <w:r w:rsidR="00F743BB" w:rsidRPr="00F20D15">
        <w:rPr>
          <w:rStyle w:val="Kiemels2"/>
          <w:color w:val="000000"/>
        </w:rPr>
        <w:t>árme</w:t>
      </w:r>
      <w:r w:rsidR="00F743BB" w:rsidRPr="00F20D15">
        <w:rPr>
          <w:rStyle w:val="Kiemels2"/>
          <w:color w:val="000000"/>
        </w:rPr>
        <w:t>s</w:t>
      </w:r>
      <w:r w:rsidR="001446C5">
        <w:rPr>
          <w:rStyle w:val="Kiemels2"/>
          <w:color w:val="000000"/>
        </w:rPr>
        <w:t>teri Hivatal</w:t>
      </w:r>
    </w:p>
    <w:sectPr w:rsidR="004D333D" w:rsidRPr="00F20D15" w:rsidSect="001446C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324BC"/>
    <w:multiLevelType w:val="hybridMultilevel"/>
    <w:tmpl w:val="F0D99D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EEFDA9"/>
    <w:multiLevelType w:val="hybridMultilevel"/>
    <w:tmpl w:val="EADDBD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11B5C9"/>
    <w:multiLevelType w:val="hybridMultilevel"/>
    <w:tmpl w:val="4BBA65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0E8E4B"/>
    <w:multiLevelType w:val="hybridMultilevel"/>
    <w:tmpl w:val="097CB9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930E1B"/>
    <w:multiLevelType w:val="hybridMultilevel"/>
    <w:tmpl w:val="233738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71091A"/>
    <w:multiLevelType w:val="hybridMultilevel"/>
    <w:tmpl w:val="6284CFC2"/>
    <w:lvl w:ilvl="0" w:tplc="195A14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2831"/>
    <w:multiLevelType w:val="hybridMultilevel"/>
    <w:tmpl w:val="EF65C2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F9DB482"/>
    <w:multiLevelType w:val="hybridMultilevel"/>
    <w:tmpl w:val="CE554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BB"/>
    <w:rsid w:val="001446C5"/>
    <w:rsid w:val="001769D4"/>
    <w:rsid w:val="00246888"/>
    <w:rsid w:val="003B10EC"/>
    <w:rsid w:val="004D333D"/>
    <w:rsid w:val="004F2AF8"/>
    <w:rsid w:val="006D1A30"/>
    <w:rsid w:val="00733B3B"/>
    <w:rsid w:val="008406D8"/>
    <w:rsid w:val="00EC151C"/>
    <w:rsid w:val="00EE0E86"/>
    <w:rsid w:val="00F20D15"/>
    <w:rsid w:val="00F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43BB"/>
    <w:rPr>
      <w:b/>
      <w:bCs/>
    </w:rPr>
  </w:style>
  <w:style w:type="character" w:customStyle="1" w:styleId="apple-converted-space">
    <w:name w:val="apple-converted-space"/>
    <w:basedOn w:val="Bekezdsalapbettpusa"/>
    <w:rsid w:val="00F743BB"/>
  </w:style>
  <w:style w:type="character" w:styleId="Hiperhivatkozs">
    <w:name w:val="Hyperlink"/>
    <w:basedOn w:val="Bekezdsalapbettpusa"/>
    <w:uiPriority w:val="99"/>
    <w:semiHidden/>
    <w:unhideWhenUsed/>
    <w:rsid w:val="00F743BB"/>
    <w:rPr>
      <w:color w:val="0000FF"/>
      <w:u w:val="single"/>
    </w:rPr>
  </w:style>
  <w:style w:type="paragraph" w:customStyle="1" w:styleId="Default">
    <w:name w:val="Default"/>
    <w:rsid w:val="00EC1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43BB"/>
    <w:rPr>
      <w:b/>
      <w:bCs/>
    </w:rPr>
  </w:style>
  <w:style w:type="character" w:customStyle="1" w:styleId="apple-converted-space">
    <w:name w:val="apple-converted-space"/>
    <w:basedOn w:val="Bekezdsalapbettpusa"/>
    <w:rsid w:val="00F743BB"/>
  </w:style>
  <w:style w:type="character" w:styleId="Hiperhivatkozs">
    <w:name w:val="Hyperlink"/>
    <w:basedOn w:val="Bekezdsalapbettpusa"/>
    <w:uiPriority w:val="99"/>
    <w:semiHidden/>
    <w:unhideWhenUsed/>
    <w:rsid w:val="00F743BB"/>
    <w:rPr>
      <w:color w:val="0000FF"/>
      <w:u w:val="single"/>
    </w:rPr>
  </w:style>
  <w:style w:type="paragraph" w:customStyle="1" w:styleId="Default">
    <w:name w:val="Default"/>
    <w:rsid w:val="00EC1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t.gov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Iktatas</dc:creator>
  <cp:lastModifiedBy>Titkarsag</cp:lastModifiedBy>
  <cp:revision>3</cp:revision>
  <dcterms:created xsi:type="dcterms:W3CDTF">2018-10-01T08:41:00Z</dcterms:created>
  <dcterms:modified xsi:type="dcterms:W3CDTF">2018-10-01T08:59:00Z</dcterms:modified>
</cp:coreProperties>
</file>