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4E4542A" w14:textId="77777777" w:rsidR="00CF1A9B" w:rsidRPr="00040EE0" w:rsidRDefault="00CF1A9B" w:rsidP="00CF1A9B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39</w:t>
      </w:r>
      <w:r w:rsidRPr="00040EE0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Pr="00040EE0">
        <w:rPr>
          <w:b/>
          <w:i/>
          <w:szCs w:val="24"/>
        </w:rPr>
        <w:t>.(</w:t>
      </w:r>
      <w:r>
        <w:rPr>
          <w:b/>
          <w:i/>
          <w:szCs w:val="24"/>
        </w:rPr>
        <w:t>V</w:t>
      </w:r>
      <w:r w:rsidRPr="00040EE0">
        <w:rPr>
          <w:b/>
          <w:i/>
          <w:szCs w:val="24"/>
        </w:rPr>
        <w:t>I.</w:t>
      </w:r>
      <w:proofErr w:type="gramStart"/>
      <w:r>
        <w:rPr>
          <w:b/>
          <w:i/>
          <w:szCs w:val="24"/>
        </w:rPr>
        <w:t>30</w:t>
      </w:r>
      <w:r w:rsidRPr="00040EE0">
        <w:rPr>
          <w:b/>
          <w:i/>
          <w:szCs w:val="24"/>
        </w:rPr>
        <w:t>.)Kt.sz</w:t>
      </w:r>
      <w:proofErr w:type="gramEnd"/>
      <w:r w:rsidRPr="00040EE0">
        <w:rPr>
          <w:b/>
          <w:i/>
          <w:szCs w:val="24"/>
        </w:rPr>
        <w:t xml:space="preserve">.                                                       </w:t>
      </w:r>
      <w:r w:rsidRPr="00040EE0">
        <w:rPr>
          <w:b/>
          <w:i/>
          <w:szCs w:val="24"/>
        </w:rPr>
        <w:tab/>
        <w:t xml:space="preserve">             </w:t>
      </w:r>
      <w:r w:rsidRPr="00040EE0">
        <w:rPr>
          <w:b/>
          <w:i/>
          <w:szCs w:val="24"/>
        </w:rPr>
        <w:tab/>
        <w:t xml:space="preserve">        H a t á r o z a t</w:t>
      </w:r>
    </w:p>
    <w:p w14:paraId="667D8A39" w14:textId="77777777" w:rsidR="00CF1A9B" w:rsidRPr="003244C2" w:rsidRDefault="00CF1A9B" w:rsidP="00CF1A9B">
      <w:pPr>
        <w:spacing w:after="120"/>
        <w:jc w:val="both"/>
        <w:rPr>
          <w:b/>
          <w:szCs w:val="24"/>
        </w:rPr>
      </w:pPr>
      <w:r w:rsidRPr="003244C2">
        <w:rPr>
          <w:b/>
          <w:szCs w:val="24"/>
        </w:rPr>
        <w:t xml:space="preserve">Előterjesztés </w:t>
      </w:r>
      <w:r>
        <w:rPr>
          <w:b/>
          <w:szCs w:val="24"/>
        </w:rPr>
        <w:t xml:space="preserve">a települési fogorvosi feladatainak ellátására pályázat kiírása tárgyában </w:t>
      </w:r>
    </w:p>
    <w:p w14:paraId="792CAB08" w14:textId="77777777" w:rsidR="00CF1A9B" w:rsidRDefault="00CF1A9B" w:rsidP="00CF1A9B">
      <w:pPr>
        <w:spacing w:after="120"/>
        <w:jc w:val="both"/>
        <w:rPr>
          <w:b/>
          <w:szCs w:val="24"/>
        </w:rPr>
      </w:pPr>
    </w:p>
    <w:p w14:paraId="41AA5B8D" w14:textId="77777777" w:rsidR="00CF1A9B" w:rsidRDefault="00CF1A9B" w:rsidP="00CF1A9B">
      <w:pPr>
        <w:pStyle w:val="NormlWeb"/>
        <w:numPr>
          <w:ilvl w:val="0"/>
          <w:numId w:val="14"/>
        </w:numPr>
        <w:shd w:val="clear" w:color="auto" w:fill="FFFFFF"/>
        <w:spacing w:before="0" w:beforeAutospacing="0" w:after="240" w:afterAutospacing="0"/>
        <w:ind w:left="2268" w:firstLine="0"/>
        <w:contextualSpacing/>
        <w:jc w:val="both"/>
      </w:pPr>
      <w:r>
        <w:t xml:space="preserve">Kunfehértó Község Önkormányzatának Képviselő-testülete az </w:t>
      </w:r>
    </w:p>
    <w:p w14:paraId="38BCAEF4" w14:textId="364B598D" w:rsidR="00CF1A9B" w:rsidRDefault="00CF1A9B" w:rsidP="00CF1A9B">
      <w:pPr>
        <w:pStyle w:val="NormlWeb"/>
        <w:shd w:val="clear" w:color="auto" w:fill="FFFFFF"/>
        <w:spacing w:before="0" w:beforeAutospacing="0" w:after="240" w:afterAutospacing="0"/>
        <w:ind w:left="2832" w:firstLine="3"/>
        <w:contextualSpacing/>
        <w:jc w:val="both"/>
      </w:pPr>
      <w:r>
        <w:t>egészségügyről szóló 1997. évi CLIV törvény 152. § alapján pályázatot hirdet vegyes fogászati körzet ellátására:</w:t>
      </w:r>
    </w:p>
    <w:p w14:paraId="39909996" w14:textId="77777777" w:rsidR="00CF1A9B" w:rsidRDefault="00CF1A9B" w:rsidP="00CF1A9B">
      <w:pPr>
        <w:pStyle w:val="NormlWeb"/>
        <w:shd w:val="clear" w:color="auto" w:fill="FFFFFF"/>
        <w:spacing w:before="0" w:beforeAutospacing="0" w:after="240" w:afterAutospacing="0" w:line="360" w:lineRule="atLeast"/>
        <w:jc w:val="center"/>
      </w:pPr>
      <w:r>
        <w:t>Pályázati felhívás:</w:t>
      </w:r>
    </w:p>
    <w:p w14:paraId="7B60EC40" w14:textId="77777777" w:rsidR="00CF1A9B" w:rsidRDefault="00CF1A9B" w:rsidP="00CF1A9B">
      <w:pPr>
        <w:pStyle w:val="NormlWeb"/>
        <w:shd w:val="clear" w:color="auto" w:fill="FFFFFF"/>
        <w:spacing w:before="0" w:beforeAutospacing="0" w:after="0" w:afterAutospacing="0" w:line="360" w:lineRule="atLeast"/>
      </w:pPr>
      <w:r>
        <w:rPr>
          <w:u w:val="single"/>
          <w:bdr w:val="none" w:sz="0" w:space="0" w:color="auto" w:frame="1"/>
        </w:rPr>
        <w:t>Ellátandó feladat:</w:t>
      </w:r>
      <w:r>
        <w:br/>
      </w:r>
      <w:r>
        <w:rPr>
          <w:b/>
        </w:rPr>
        <w:t>Kunfehértó Község</w:t>
      </w:r>
      <w:r>
        <w:t xml:space="preserve"> Képviselő-testületének, az egészségügyi alapellátási körzetek megállapításáról szóló 16/2016.(X.27.) önkormányzati rendeletben meghatározott vegyes fogorvosi körzet a község teljes közigazgatási területi ellátási kötelezettséggel, az önkormányzattal kötött feladat – ellátási szerződés szerinti működtetése</w:t>
      </w:r>
    </w:p>
    <w:p w14:paraId="50544E82" w14:textId="77777777" w:rsidR="00CF1A9B" w:rsidRDefault="00CF1A9B" w:rsidP="00CF1A9B">
      <w:pPr>
        <w:pStyle w:val="NormlWeb"/>
        <w:shd w:val="clear" w:color="auto" w:fill="FFFFFF"/>
        <w:spacing w:before="0" w:beforeAutospacing="0" w:after="0" w:afterAutospacing="0" w:line="360" w:lineRule="atLeast"/>
        <w:jc w:val="both"/>
      </w:pPr>
      <w:r>
        <w:rPr>
          <w:u w:val="single"/>
          <w:bdr w:val="none" w:sz="0" w:space="0" w:color="auto" w:frame="1"/>
        </w:rPr>
        <w:t>Működtetés formája:</w:t>
      </w:r>
      <w:r>
        <w:rPr>
          <w:rStyle w:val="apple-converted-space"/>
        </w:rPr>
        <w:t> </w:t>
      </w:r>
      <w:r>
        <w:t>egyéni egészségügyi vállalkozás vagy társas vállalkozás tagjaként</w:t>
      </w:r>
    </w:p>
    <w:p w14:paraId="4D54A36C" w14:textId="77777777" w:rsidR="00CF1A9B" w:rsidRDefault="00CF1A9B" w:rsidP="00CF1A9B">
      <w:pPr>
        <w:pStyle w:val="NormlWeb"/>
        <w:shd w:val="clear" w:color="auto" w:fill="FFFFFF"/>
        <w:spacing w:before="0" w:beforeAutospacing="0" w:after="0" w:afterAutospacing="0" w:line="360" w:lineRule="atLeast"/>
        <w:jc w:val="both"/>
      </w:pPr>
      <w:r>
        <w:rPr>
          <w:u w:val="single"/>
          <w:bdr w:val="none" w:sz="0" w:space="0" w:color="auto" w:frame="1"/>
        </w:rPr>
        <w:t>A fogászati körzet lakosságszáma:</w:t>
      </w:r>
      <w:r>
        <w:rPr>
          <w:rStyle w:val="apple-converted-space"/>
        </w:rPr>
        <w:t> </w:t>
      </w:r>
      <w:r>
        <w:t xml:space="preserve">2265 fő </w:t>
      </w:r>
    </w:p>
    <w:p w14:paraId="430E4A0A" w14:textId="77777777" w:rsidR="00CF1A9B" w:rsidRDefault="00CF1A9B" w:rsidP="00CF1A9B">
      <w:pPr>
        <w:pStyle w:val="NormlWeb"/>
        <w:shd w:val="clear" w:color="auto" w:fill="FFFFFF"/>
        <w:spacing w:before="0" w:beforeAutospacing="0" w:after="0" w:afterAutospacing="0" w:line="360" w:lineRule="atLeast"/>
        <w:jc w:val="both"/>
      </w:pPr>
      <w:r>
        <w:rPr>
          <w:u w:val="single"/>
          <w:bdr w:val="none" w:sz="0" w:space="0" w:color="auto" w:frame="1"/>
        </w:rPr>
        <w:t>A fogászati rendelő címe:</w:t>
      </w:r>
      <w:r>
        <w:rPr>
          <w:rStyle w:val="apple-converted-space"/>
        </w:rPr>
        <w:t> </w:t>
      </w:r>
      <w:r>
        <w:t>6413 Kunfehértó, Szabadság tér 7.</w:t>
      </w:r>
    </w:p>
    <w:p w14:paraId="163B3960" w14:textId="77777777" w:rsidR="00CF1A9B" w:rsidRDefault="00CF1A9B" w:rsidP="00CF1A9B">
      <w:pPr>
        <w:pStyle w:val="NormlWeb"/>
        <w:shd w:val="clear" w:color="auto" w:fill="FFFFFF"/>
        <w:spacing w:before="0" w:beforeAutospacing="0" w:after="0" w:afterAutospacing="0" w:line="360" w:lineRule="atLeast"/>
      </w:pPr>
      <w:r>
        <w:rPr>
          <w:u w:val="single"/>
          <w:bdr w:val="none" w:sz="0" w:space="0" w:color="auto" w:frame="1"/>
        </w:rPr>
        <w:t>Pályázati feltételek:</w:t>
      </w:r>
      <w:r>
        <w:br/>
        <w:t>•    A háziorvosi, házi gyermekorvosi és fogorvosi tevékenységről szóló 4/2000. (II.25.) EüM. rendelet szerinti képesítés, valamint az önálló orvosi tevékenységről szóló 2000. évi II. törvény, e törvény végrehajtásáról szóló 313/2011. (XII.23.) Korm. rendelet és az egészségügyi szolgáltatás gyakorlásának általános feltételeiről, valamint a működési engedélyezési eljárásáról szóló 96/2003. (VII.15.) Korm. rendeletben előírt egyéb feltételek</w:t>
      </w:r>
      <w:r>
        <w:br/>
        <w:t>•    büntetlen előélet</w:t>
      </w:r>
    </w:p>
    <w:p w14:paraId="7914E63F" w14:textId="77777777" w:rsidR="00CF1A9B" w:rsidRDefault="00CF1A9B" w:rsidP="00CF1A9B">
      <w:pPr>
        <w:pStyle w:val="NormlWeb"/>
        <w:shd w:val="clear" w:color="auto" w:fill="FFFFFF"/>
        <w:spacing w:before="0" w:beforeAutospacing="0" w:after="0" w:afterAutospacing="0" w:line="360" w:lineRule="atLeast"/>
      </w:pPr>
      <w:r>
        <w:rPr>
          <w:u w:val="single"/>
          <w:bdr w:val="none" w:sz="0" w:space="0" w:color="auto" w:frame="1"/>
        </w:rPr>
        <w:t>A pályázathoz csatolni kell:</w:t>
      </w:r>
      <w:r>
        <w:br/>
        <w:t>•    a szakirányú végzettséget, szakképesítést igazoló okiratok másolatát,</w:t>
      </w:r>
      <w:r>
        <w:br/>
        <w:t>•    külföldön szerzett diploma esetén a honosításról szóló határozatot,</w:t>
      </w:r>
      <w:r>
        <w:br/>
        <w:t>•    részletes szakmai tevékenységet bemutató önéletrajzot,</w:t>
      </w:r>
      <w:r>
        <w:br/>
        <w:t>•    egészségügyi vállalkozási engedély másolatát, vagy 30 napnál nem régebbi cégkivonatot,</w:t>
      </w:r>
      <w:r>
        <w:br/>
        <w:t>•    3 hónapnál nem régebbi erkölcsi bizonyítványt,</w:t>
      </w:r>
      <w:r>
        <w:br/>
      </w:r>
      <w:r>
        <w:lastRenderedPageBreak/>
        <w:t>•    egészségügyi alkalmasság igazolását,</w:t>
      </w:r>
      <w:r>
        <w:br/>
        <w:t>•    működési nyilvántartási igazolvány másolatát,</w:t>
      </w:r>
      <w:r>
        <w:br/>
        <w:t>•    nyilatkozatot, mely szerint a pályázó hozzájárul ahhoz, hogy a pályázati eljárás résztvevői a pályázati anyagát megismerhessék,</w:t>
      </w:r>
    </w:p>
    <w:p w14:paraId="31D1FEF1" w14:textId="77777777" w:rsidR="00CF1A9B" w:rsidRDefault="00CF1A9B" w:rsidP="00CF1A9B">
      <w:pPr>
        <w:pStyle w:val="NormlWeb"/>
        <w:shd w:val="clear" w:color="auto" w:fill="FFFFFF"/>
        <w:spacing w:before="0" w:beforeAutospacing="0" w:after="0" w:afterAutospacing="0" w:line="360" w:lineRule="atLeast"/>
        <w:jc w:val="both"/>
      </w:pPr>
      <w:r>
        <w:t>•    nyilatkozatot arról, hogy a pályázó pályázata elbírálását a Képviselő-testület nyílt, vagy zárt ülésén kéri e,</w:t>
      </w:r>
    </w:p>
    <w:p w14:paraId="602E275C" w14:textId="77777777" w:rsidR="00CF1A9B" w:rsidRDefault="00CF1A9B" w:rsidP="00CF1A9B">
      <w:pPr>
        <w:pStyle w:val="NormlWeb"/>
        <w:shd w:val="clear" w:color="auto" w:fill="FFFFFF"/>
        <w:spacing w:before="0" w:beforeAutospacing="0" w:after="0" w:afterAutospacing="0" w:line="360" w:lineRule="atLeast"/>
        <w:jc w:val="both"/>
      </w:pPr>
      <w:r>
        <w:t>•    nyilatkozatot arról, hogy a pályázó a tevékenység megkezdéséhez szükséges személyi feltételeket (asszisztens) biztosítja,</w:t>
      </w:r>
    </w:p>
    <w:p w14:paraId="65A8DD05" w14:textId="77777777" w:rsidR="00CF1A9B" w:rsidRDefault="00CF1A9B" w:rsidP="00CF1A9B">
      <w:pPr>
        <w:pStyle w:val="NormlWeb"/>
        <w:shd w:val="clear" w:color="auto" w:fill="FFFFFF"/>
        <w:spacing w:before="0" w:beforeAutospacing="0" w:after="0" w:afterAutospacing="0" w:line="360" w:lineRule="atLeast"/>
        <w:jc w:val="both"/>
      </w:pPr>
      <w:r>
        <w:rPr>
          <w:u w:val="single"/>
          <w:bdr w:val="none" w:sz="0" w:space="0" w:color="auto" w:frame="1"/>
        </w:rPr>
        <w:t>A munkakör betölthetőségének időpontja:</w:t>
      </w:r>
      <w:r>
        <w:rPr>
          <w:rStyle w:val="apple-converted-space"/>
        </w:rPr>
        <w:t> </w:t>
      </w:r>
      <w:r>
        <w:t xml:space="preserve">hatósági engedélyek megszerzését követően azonnal, legkorábban </w:t>
      </w:r>
      <w:r>
        <w:rPr>
          <w:b/>
          <w:bCs/>
        </w:rPr>
        <w:t>2021. december 1</w:t>
      </w:r>
      <w:r>
        <w:t>. napjától tölthető be.</w:t>
      </w:r>
    </w:p>
    <w:p w14:paraId="1A33F88A" w14:textId="77777777" w:rsidR="00CF1A9B" w:rsidRDefault="00CF1A9B" w:rsidP="00CF1A9B">
      <w:pPr>
        <w:pStyle w:val="NormlWeb"/>
        <w:shd w:val="clear" w:color="auto" w:fill="FFFFFF"/>
        <w:spacing w:before="0" w:beforeAutospacing="0" w:after="0" w:afterAutospacing="0" w:line="360" w:lineRule="atLeast"/>
        <w:jc w:val="both"/>
      </w:pPr>
      <w:r>
        <w:rPr>
          <w:u w:val="single"/>
          <w:bdr w:val="none" w:sz="0" w:space="0" w:color="auto" w:frame="1"/>
        </w:rPr>
        <w:t>A pályázat benyújtásának határideje:</w:t>
      </w:r>
      <w:r>
        <w:rPr>
          <w:rStyle w:val="apple-converted-space"/>
          <w:b/>
          <w:bCs/>
        </w:rPr>
        <w:t> </w:t>
      </w:r>
      <w:r>
        <w:t xml:space="preserve">2021. október 25.  </w:t>
      </w:r>
    </w:p>
    <w:p w14:paraId="56D272F0" w14:textId="77777777" w:rsidR="00CF1A9B" w:rsidRDefault="00CF1A9B" w:rsidP="00CF1A9B">
      <w:pPr>
        <w:pStyle w:val="NormlWeb"/>
        <w:shd w:val="clear" w:color="auto" w:fill="FFFFFF"/>
        <w:spacing w:before="0" w:beforeAutospacing="0" w:after="0" w:afterAutospacing="0" w:line="360" w:lineRule="atLeast"/>
      </w:pPr>
      <w:r>
        <w:rPr>
          <w:u w:val="single"/>
          <w:bdr w:val="none" w:sz="0" w:space="0" w:color="auto" w:frame="1"/>
        </w:rPr>
        <w:t>A pályázat benyújtásának módja:</w:t>
      </w:r>
      <w:r>
        <w:br/>
        <w:t>•    Postai úton, Kunfehértó Község Polgármesteréhez címezve (6413 Kunfehértó, Szabadság tér 8.).</w:t>
      </w:r>
      <w:r>
        <w:rPr>
          <w:rStyle w:val="apple-converted-space"/>
        </w:rPr>
        <w:t> </w:t>
      </w:r>
      <w:r>
        <w:br/>
        <w:t>•    Személyesen: Kunfehértó Község Polgármesteri Hivatala (6413 Kunfehértó, Szabadság tér 8.) titkárságán</w:t>
      </w:r>
      <w:r>
        <w:br/>
        <w:t>•    A zárt borítékon fel kell tüntetni: „Fogorvosi pályázat”.</w:t>
      </w:r>
    </w:p>
    <w:p w14:paraId="629052DA" w14:textId="77777777" w:rsidR="00CF1A9B" w:rsidRDefault="00CF1A9B" w:rsidP="00CF1A9B">
      <w:pPr>
        <w:pStyle w:val="NormlWeb"/>
        <w:shd w:val="clear" w:color="auto" w:fill="FFFFFF"/>
        <w:spacing w:before="0" w:beforeAutospacing="0" w:after="0" w:afterAutospacing="0" w:line="360" w:lineRule="atLeast"/>
      </w:pPr>
      <w:r>
        <w:rPr>
          <w:u w:val="single"/>
          <w:bdr w:val="none" w:sz="0" w:space="0" w:color="auto" w:frame="1"/>
        </w:rPr>
        <w:t>A pályázat elbírálásának módja, rendje:</w:t>
      </w:r>
      <w:r>
        <w:br/>
        <w:t>Elbírálás a pályázat benyújtását követő testületi ülésen. A kiíró fenntartja magának azt a jogot, hogy a pályázati eljárást érvénytelenné nyilvánítsa.</w:t>
      </w:r>
    </w:p>
    <w:p w14:paraId="55C76417" w14:textId="77777777" w:rsidR="00CF1A9B" w:rsidRDefault="00CF1A9B" w:rsidP="00CF1A9B">
      <w:pPr>
        <w:pStyle w:val="NormlWeb"/>
        <w:shd w:val="clear" w:color="auto" w:fill="FFFFFF"/>
        <w:spacing w:before="0" w:beforeAutospacing="0" w:after="0" w:afterAutospacing="0" w:line="360" w:lineRule="atLeast"/>
      </w:pPr>
      <w:r>
        <w:rPr>
          <w:u w:val="single"/>
          <w:bdr w:val="none" w:sz="0" w:space="0" w:color="auto" w:frame="1"/>
        </w:rPr>
        <w:t>A pályázati kiírás további közzétételének helye:</w:t>
      </w:r>
      <w:r>
        <w:br/>
        <w:t>•    Egészségügyi Közlöny</w:t>
      </w:r>
      <w:r>
        <w:rPr>
          <w:rStyle w:val="apple-converted-space"/>
        </w:rPr>
        <w:t> </w:t>
      </w:r>
      <w:r>
        <w:br/>
        <w:t>•    Saját honlap: www.kunfeherto.hu</w:t>
      </w:r>
    </w:p>
    <w:p w14:paraId="5D579999" w14:textId="77777777" w:rsidR="00CF1A9B" w:rsidRDefault="00CF1A9B" w:rsidP="00CF1A9B">
      <w:pPr>
        <w:pStyle w:val="NormlWeb"/>
        <w:shd w:val="clear" w:color="auto" w:fill="FFFFFF"/>
        <w:spacing w:before="0" w:beforeAutospacing="0" w:after="0" w:afterAutospacing="0" w:line="360" w:lineRule="atLeast"/>
      </w:pPr>
      <w:r>
        <w:rPr>
          <w:u w:val="single"/>
          <w:bdr w:val="none" w:sz="0" w:space="0" w:color="auto" w:frame="1"/>
        </w:rPr>
        <w:t>Egyéb információk:</w:t>
      </w:r>
      <w:r>
        <w:br/>
        <w:t xml:space="preserve">•    a pályázat elbírálásnak határideje: </w:t>
      </w:r>
      <w:r>
        <w:rPr>
          <w:b/>
        </w:rPr>
        <w:t>2021. október 27.</w:t>
      </w:r>
      <w:r>
        <w:rPr>
          <w:color w:val="FF0000"/>
        </w:rPr>
        <w:br/>
      </w:r>
      <w:r>
        <w:t>•    Eredményes pályázat esetén az önkormányzat határozatlan időre szóló feladat-ellátási szerződést köt, melyben a felek a működés feltételeit rögzítik.</w:t>
      </w:r>
      <w:r>
        <w:br/>
        <w:t>•    A fogorvosi alapellátás keretébe tartozó feladatok finanszírozása az egészségügyi szolgáltatások Egészségbiztosítási Alapból történő finanszírozásának részletes szabályairól szóló 43/1999. (III.3) Korm. rendelet alapján, az egészségügyi szolgáltatónak a Nemzeti Egész-</w:t>
      </w:r>
      <w:proofErr w:type="spellStart"/>
      <w:r>
        <w:t>ségbiztosítási</w:t>
      </w:r>
      <w:proofErr w:type="spellEnd"/>
      <w:r>
        <w:t xml:space="preserve"> Alapkezelő területileg illetékes szervével kötött finanszírozási szerződés alapján történik</w:t>
      </w:r>
      <w:r>
        <w:br/>
        <w:t>•    A pályázati kiírással kapcsolatosan további információt Huszár Zoltán polgármester nyújt a 77/507-100-as telefonszámon.</w:t>
      </w:r>
    </w:p>
    <w:p w14:paraId="04AC7B38" w14:textId="77777777" w:rsidR="00CF1A9B" w:rsidRDefault="00CF1A9B" w:rsidP="00CF1A9B">
      <w:pPr>
        <w:jc w:val="both"/>
        <w:rPr>
          <w:b/>
          <w:szCs w:val="24"/>
        </w:rPr>
      </w:pPr>
    </w:p>
    <w:p w14:paraId="67FFD7C0" w14:textId="77777777" w:rsidR="00CF1A9B" w:rsidRPr="0017416C" w:rsidRDefault="00CF1A9B" w:rsidP="00CF1A9B">
      <w:pPr>
        <w:ind w:left="2268"/>
        <w:jc w:val="both"/>
        <w:rPr>
          <w:i/>
          <w:iCs/>
          <w:szCs w:val="24"/>
        </w:rPr>
      </w:pPr>
      <w:r w:rsidRPr="0017416C">
        <w:rPr>
          <w:i/>
          <w:iCs/>
          <w:szCs w:val="24"/>
        </w:rPr>
        <w:t>2. Kunfehértó Község Önkormányzatának Képviselő-testülete megbízza a polgármestert a szükséges intézkedések megtételére.</w:t>
      </w:r>
    </w:p>
    <w:p w14:paraId="5D04DABB" w14:textId="77777777" w:rsidR="00CF1A9B" w:rsidRPr="0017416C" w:rsidRDefault="00CF1A9B" w:rsidP="00CF1A9B">
      <w:pPr>
        <w:pStyle w:val="Nincstrkz"/>
        <w:ind w:left="2268"/>
        <w:rPr>
          <w:rFonts w:ascii="Times New Roman" w:hAnsi="Times New Roman"/>
          <w:i/>
          <w:iCs/>
          <w:sz w:val="24"/>
          <w:szCs w:val="24"/>
        </w:rPr>
      </w:pPr>
      <w:r w:rsidRPr="0017416C">
        <w:rPr>
          <w:rFonts w:ascii="Times New Roman" w:hAnsi="Times New Roman"/>
          <w:i/>
          <w:iCs/>
          <w:sz w:val="24"/>
          <w:szCs w:val="24"/>
        </w:rPr>
        <w:t xml:space="preserve">Határidő: </w:t>
      </w:r>
      <w:r w:rsidRPr="0017416C">
        <w:rPr>
          <w:rFonts w:ascii="Times New Roman" w:hAnsi="Times New Roman"/>
          <w:i/>
          <w:iCs/>
          <w:sz w:val="24"/>
          <w:szCs w:val="24"/>
        </w:rPr>
        <w:tab/>
        <w:t xml:space="preserve">azonnal </w:t>
      </w:r>
    </w:p>
    <w:p w14:paraId="1E482D0D" w14:textId="77777777" w:rsidR="00CF1A9B" w:rsidRPr="0017416C" w:rsidRDefault="00CF1A9B" w:rsidP="00CF1A9B">
      <w:pPr>
        <w:pStyle w:val="Nincstrkz"/>
        <w:ind w:left="2268"/>
        <w:rPr>
          <w:rFonts w:ascii="Times New Roman" w:hAnsi="Times New Roman"/>
          <w:i/>
          <w:iCs/>
          <w:sz w:val="24"/>
          <w:szCs w:val="24"/>
        </w:rPr>
      </w:pPr>
      <w:r w:rsidRPr="0017416C">
        <w:rPr>
          <w:rFonts w:ascii="Times New Roman" w:hAnsi="Times New Roman"/>
          <w:i/>
          <w:iCs/>
          <w:sz w:val="24"/>
          <w:szCs w:val="24"/>
        </w:rPr>
        <w:t xml:space="preserve">Felelős: </w:t>
      </w:r>
      <w:r w:rsidRPr="0017416C">
        <w:rPr>
          <w:rFonts w:ascii="Times New Roman" w:hAnsi="Times New Roman"/>
          <w:i/>
          <w:iCs/>
          <w:sz w:val="24"/>
          <w:szCs w:val="24"/>
        </w:rPr>
        <w:tab/>
        <w:t>Huszár Zoltán polgármester</w:t>
      </w:r>
    </w:p>
    <w:p w14:paraId="51F4FB87" w14:textId="77777777" w:rsidR="00CF1A9B" w:rsidRPr="0017416C" w:rsidRDefault="00CF1A9B" w:rsidP="00CF1A9B">
      <w:pPr>
        <w:pStyle w:val="Nincstrkz"/>
        <w:ind w:left="2268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7416C">
        <w:rPr>
          <w:rFonts w:ascii="Times New Roman" w:hAnsi="Times New Roman"/>
          <w:i/>
          <w:iCs/>
          <w:sz w:val="24"/>
          <w:szCs w:val="24"/>
        </w:rPr>
        <w:t xml:space="preserve">Értesülnek:   </w:t>
      </w:r>
      <w:proofErr w:type="gramEnd"/>
      <w:r w:rsidRPr="0017416C">
        <w:rPr>
          <w:rFonts w:ascii="Times New Roman" w:hAnsi="Times New Roman"/>
          <w:i/>
          <w:iCs/>
          <w:sz w:val="24"/>
          <w:szCs w:val="24"/>
        </w:rPr>
        <w:t xml:space="preserve">képviselők, polgármester, jegyző, munkaügyi </w:t>
      </w:r>
      <w:proofErr w:type="spellStart"/>
      <w:r w:rsidRPr="0017416C">
        <w:rPr>
          <w:rFonts w:ascii="Times New Roman" w:hAnsi="Times New Roman"/>
          <w:i/>
          <w:iCs/>
          <w:sz w:val="24"/>
          <w:szCs w:val="24"/>
        </w:rPr>
        <w:t>üi</w:t>
      </w:r>
      <w:proofErr w:type="spellEnd"/>
      <w:r w:rsidRPr="0017416C">
        <w:rPr>
          <w:rFonts w:ascii="Times New Roman" w:hAnsi="Times New Roman"/>
          <w:i/>
          <w:iCs/>
          <w:sz w:val="24"/>
          <w:szCs w:val="24"/>
        </w:rPr>
        <w:t>.</w:t>
      </w:r>
    </w:p>
    <w:p w14:paraId="1D022BB2" w14:textId="7752FCF7" w:rsidR="006A49A9" w:rsidRDefault="006A49A9" w:rsidP="006A49A9">
      <w:pPr>
        <w:ind w:left="1985"/>
        <w:contextualSpacing/>
        <w:jc w:val="both"/>
        <w:rPr>
          <w:bCs/>
          <w:i/>
          <w:iCs/>
          <w:szCs w:val="24"/>
        </w:rPr>
      </w:pPr>
    </w:p>
    <w:p w14:paraId="45BF7D80" w14:textId="77777777" w:rsidR="006A49A9" w:rsidRPr="001D7D01" w:rsidRDefault="006A49A9" w:rsidP="006A49A9">
      <w:pPr>
        <w:ind w:left="1985"/>
        <w:contextualSpacing/>
        <w:jc w:val="both"/>
        <w:rPr>
          <w:bCs/>
          <w:i/>
          <w:iCs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B3E5D"/>
    <w:multiLevelType w:val="hybridMultilevel"/>
    <w:tmpl w:val="FFD0900E"/>
    <w:lvl w:ilvl="0" w:tplc="040E000F">
      <w:start w:val="1"/>
      <w:numFmt w:val="decimal"/>
      <w:lvlText w:val="%1."/>
      <w:lvlJc w:val="left"/>
      <w:pPr>
        <w:ind w:left="2412" w:hanging="360"/>
      </w:pPr>
    </w:lvl>
    <w:lvl w:ilvl="1" w:tplc="040E0019">
      <w:start w:val="1"/>
      <w:numFmt w:val="lowerLetter"/>
      <w:lvlText w:val="%2."/>
      <w:lvlJc w:val="left"/>
      <w:pPr>
        <w:ind w:left="3132" w:hanging="360"/>
      </w:pPr>
    </w:lvl>
    <w:lvl w:ilvl="2" w:tplc="040E001B">
      <w:start w:val="1"/>
      <w:numFmt w:val="lowerRoman"/>
      <w:lvlText w:val="%3."/>
      <w:lvlJc w:val="right"/>
      <w:pPr>
        <w:ind w:left="3852" w:hanging="180"/>
      </w:pPr>
    </w:lvl>
    <w:lvl w:ilvl="3" w:tplc="040E000F">
      <w:start w:val="1"/>
      <w:numFmt w:val="decimal"/>
      <w:lvlText w:val="%4."/>
      <w:lvlJc w:val="left"/>
      <w:pPr>
        <w:ind w:left="4572" w:hanging="360"/>
      </w:pPr>
    </w:lvl>
    <w:lvl w:ilvl="4" w:tplc="040E0019">
      <w:start w:val="1"/>
      <w:numFmt w:val="lowerLetter"/>
      <w:lvlText w:val="%5."/>
      <w:lvlJc w:val="left"/>
      <w:pPr>
        <w:ind w:left="5292" w:hanging="360"/>
      </w:pPr>
    </w:lvl>
    <w:lvl w:ilvl="5" w:tplc="040E001B">
      <w:start w:val="1"/>
      <w:numFmt w:val="lowerRoman"/>
      <w:lvlText w:val="%6."/>
      <w:lvlJc w:val="right"/>
      <w:pPr>
        <w:ind w:left="6012" w:hanging="180"/>
      </w:pPr>
    </w:lvl>
    <w:lvl w:ilvl="6" w:tplc="040E000F">
      <w:start w:val="1"/>
      <w:numFmt w:val="decimal"/>
      <w:lvlText w:val="%7."/>
      <w:lvlJc w:val="left"/>
      <w:pPr>
        <w:ind w:left="6732" w:hanging="360"/>
      </w:pPr>
    </w:lvl>
    <w:lvl w:ilvl="7" w:tplc="040E0019">
      <w:start w:val="1"/>
      <w:numFmt w:val="lowerLetter"/>
      <w:lvlText w:val="%8."/>
      <w:lvlJc w:val="left"/>
      <w:pPr>
        <w:ind w:left="7452" w:hanging="360"/>
      </w:pPr>
    </w:lvl>
    <w:lvl w:ilvl="8" w:tplc="040E001B">
      <w:start w:val="1"/>
      <w:numFmt w:val="lowerRoman"/>
      <w:lvlText w:val="%9."/>
      <w:lvlJc w:val="right"/>
      <w:pPr>
        <w:ind w:left="8172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520F3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65E1F"/>
    <w:rsid w:val="003742B4"/>
    <w:rsid w:val="00377600"/>
    <w:rsid w:val="00391EA5"/>
    <w:rsid w:val="00396436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A49A9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1D5A"/>
    <w:rsid w:val="00C6765B"/>
    <w:rsid w:val="00C73E78"/>
    <w:rsid w:val="00C7666A"/>
    <w:rsid w:val="00C77AC4"/>
    <w:rsid w:val="00C82282"/>
    <w:rsid w:val="00C91073"/>
    <w:rsid w:val="00C9749D"/>
    <w:rsid w:val="00CB2425"/>
    <w:rsid w:val="00CC76D1"/>
    <w:rsid w:val="00CD28FD"/>
    <w:rsid w:val="00CF1A9B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3</cp:revision>
  <cp:lastPrinted>2021-07-06T08:26:00Z</cp:lastPrinted>
  <dcterms:created xsi:type="dcterms:W3CDTF">2021-07-15T07:23:00Z</dcterms:created>
  <dcterms:modified xsi:type="dcterms:W3CDTF">2021-07-19T08:30:00Z</dcterms:modified>
</cp:coreProperties>
</file>