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6AEC251C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</w:t>
      </w:r>
      <w:r w:rsidR="00EE3436">
        <w:rPr>
          <w:szCs w:val="24"/>
        </w:rPr>
        <w:t>3</w:t>
      </w:r>
      <w:r>
        <w:rPr>
          <w:szCs w:val="24"/>
        </w:rPr>
        <w:t>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6FE06ECA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77777777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6C142A0E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EB5082">
        <w:rPr>
          <w:szCs w:val="24"/>
        </w:rPr>
        <w:t xml:space="preserve">2021. </w:t>
      </w:r>
      <w:r w:rsidR="00213B45">
        <w:rPr>
          <w:szCs w:val="24"/>
        </w:rPr>
        <w:t xml:space="preserve">augusztus </w:t>
      </w:r>
      <w:r w:rsidR="00EB5082">
        <w:rPr>
          <w:szCs w:val="24"/>
        </w:rPr>
        <w:t>30</w:t>
      </w:r>
      <w:r>
        <w:rPr>
          <w:szCs w:val="24"/>
        </w:rPr>
        <w:t>-á</w:t>
      </w:r>
      <w:r w:rsidRPr="00931C14">
        <w:rPr>
          <w:szCs w:val="24"/>
        </w:rPr>
        <w:t xml:space="preserve">n </w:t>
      </w:r>
      <w:r w:rsidRPr="00FA78C1">
        <w:rPr>
          <w:szCs w:val="24"/>
        </w:rPr>
        <w:t>megtartott</w:t>
      </w:r>
    </w:p>
    <w:p w14:paraId="29686FAE" w14:textId="0380CE2C" w:rsidR="00744ABF" w:rsidRPr="00FA78C1" w:rsidRDefault="00213B45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 xml:space="preserve">rendkívüli </w:t>
      </w:r>
      <w:r w:rsidR="00744ABF">
        <w:rPr>
          <w:szCs w:val="24"/>
        </w:rPr>
        <w:t>nyílt</w:t>
      </w:r>
      <w:r w:rsidR="00744ABF" w:rsidRPr="00FA78C1">
        <w:rPr>
          <w:szCs w:val="24"/>
        </w:rPr>
        <w:t xml:space="preserve"> ülése jegyzőkönyvéből</w:t>
      </w: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3BF2D1E3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77777777" w:rsidR="00744ABF" w:rsidRPr="00FA78C1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1FAF94F0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2859130C" w14:textId="79892DD1" w:rsidR="00D82DB6" w:rsidRPr="00040EE0" w:rsidRDefault="001A001B" w:rsidP="00D82DB6">
      <w:pPr>
        <w:spacing w:after="120"/>
        <w:jc w:val="both"/>
        <w:rPr>
          <w:szCs w:val="24"/>
        </w:rPr>
      </w:pPr>
      <w:r>
        <w:rPr>
          <w:b/>
          <w:i/>
          <w:szCs w:val="24"/>
        </w:rPr>
        <w:t>55</w:t>
      </w:r>
      <w:r w:rsidR="00D82DB6" w:rsidRPr="00040EE0">
        <w:rPr>
          <w:b/>
          <w:i/>
          <w:szCs w:val="24"/>
        </w:rPr>
        <w:t>/202</w:t>
      </w:r>
      <w:r w:rsidR="00D82DB6">
        <w:rPr>
          <w:b/>
          <w:i/>
          <w:szCs w:val="24"/>
        </w:rPr>
        <w:t>1</w:t>
      </w:r>
      <w:r w:rsidR="00D82DB6" w:rsidRPr="00040EE0">
        <w:rPr>
          <w:b/>
          <w:i/>
          <w:szCs w:val="24"/>
        </w:rPr>
        <w:t>.(</w:t>
      </w:r>
      <w:r w:rsidR="00D82DB6">
        <w:rPr>
          <w:b/>
          <w:i/>
          <w:szCs w:val="24"/>
        </w:rPr>
        <w:t>V</w:t>
      </w:r>
      <w:r>
        <w:rPr>
          <w:b/>
          <w:i/>
          <w:szCs w:val="24"/>
        </w:rPr>
        <w:t>II</w:t>
      </w:r>
      <w:r w:rsidR="00D82DB6">
        <w:rPr>
          <w:b/>
          <w:i/>
          <w:szCs w:val="24"/>
        </w:rPr>
        <w:t>I</w:t>
      </w:r>
      <w:r w:rsidR="00D82DB6" w:rsidRPr="00040EE0">
        <w:rPr>
          <w:b/>
          <w:i/>
          <w:szCs w:val="24"/>
        </w:rPr>
        <w:t>.</w:t>
      </w:r>
      <w:r w:rsidR="00D82DB6">
        <w:rPr>
          <w:b/>
          <w:i/>
          <w:szCs w:val="24"/>
        </w:rPr>
        <w:t>30</w:t>
      </w:r>
      <w:r w:rsidR="00D82DB6" w:rsidRPr="00040EE0">
        <w:rPr>
          <w:b/>
          <w:i/>
          <w:szCs w:val="24"/>
        </w:rPr>
        <w:t xml:space="preserve">.)Kt.sz.                                                       </w:t>
      </w:r>
      <w:r w:rsidR="00D82DB6" w:rsidRPr="00040EE0">
        <w:rPr>
          <w:b/>
          <w:i/>
          <w:szCs w:val="24"/>
        </w:rPr>
        <w:tab/>
        <w:t xml:space="preserve">             </w:t>
      </w:r>
      <w:r w:rsidR="00D82DB6" w:rsidRPr="00040EE0">
        <w:rPr>
          <w:b/>
          <w:i/>
          <w:szCs w:val="24"/>
        </w:rPr>
        <w:tab/>
        <w:t xml:space="preserve">        H a t á r o z a t</w:t>
      </w:r>
    </w:p>
    <w:p w14:paraId="40DD1638" w14:textId="77777777" w:rsidR="001A001B" w:rsidRPr="001A001B" w:rsidRDefault="001A001B" w:rsidP="001A001B">
      <w:pPr>
        <w:rPr>
          <w:b/>
          <w:bCs/>
          <w:i/>
          <w:iCs/>
        </w:rPr>
      </w:pPr>
      <w:r w:rsidRPr="001A001B">
        <w:rPr>
          <w:b/>
          <w:bCs/>
          <w:i/>
          <w:iCs/>
        </w:rPr>
        <w:t>Települési önkormányzatok szociális célú tüzelőanyag vásárlásához kapcsolódó támogatás igénylése</w:t>
      </w:r>
    </w:p>
    <w:p w14:paraId="29E2081A" w14:textId="77777777" w:rsidR="001A001B" w:rsidRPr="00C939B2" w:rsidRDefault="001A001B" w:rsidP="001A001B">
      <w:pPr>
        <w:pStyle w:val="Szvegtrzsbehzssal"/>
        <w:numPr>
          <w:ilvl w:val="0"/>
          <w:numId w:val="9"/>
        </w:numPr>
        <w:spacing w:after="0" w:line="240" w:lineRule="auto"/>
        <w:ind w:left="1560" w:hanging="284"/>
        <w:jc w:val="both"/>
      </w:pPr>
      <w:r>
        <w:t>Kunfehértó</w:t>
      </w:r>
      <w:r w:rsidRPr="009373FC">
        <w:t xml:space="preserve"> Községi Önkormányzat Képviselő-testülete </w:t>
      </w:r>
      <w:r>
        <w:t>a</w:t>
      </w:r>
      <w:r w:rsidRPr="00406541">
        <w:t xml:space="preserve"> belügyminiszter </w:t>
      </w:r>
      <w:r>
        <w:t>Magyarország 2021.évi költségvetéséről szóló 2020. évi CX. törvény 3. melléklet I.2.2.1. pont</w:t>
      </w:r>
      <w:r w:rsidRPr="00406541">
        <w:t xml:space="preserve"> helyi önkormányzatok szociális célú </w:t>
      </w:r>
      <w:r>
        <w:t>tüzelőanyag vásárlásához</w:t>
      </w:r>
      <w:r w:rsidRPr="00406541">
        <w:t xml:space="preserve"> kap</w:t>
      </w:r>
      <w:r>
        <w:t xml:space="preserve">csolódó támogatása jogcím alapján </w:t>
      </w:r>
      <w:r w:rsidRPr="004641AF">
        <w:rPr>
          <w:snapToGrid w:val="0"/>
        </w:rPr>
        <w:t>támogatási igényt nyújt be szociális célú tűzifa vásárlásához</w:t>
      </w:r>
      <w:r>
        <w:t xml:space="preserve"> az alábbiak szerint:</w:t>
      </w:r>
      <w:r>
        <w:br/>
      </w:r>
      <w:r w:rsidRPr="00C939B2">
        <w:t xml:space="preserve">Választott tűzifa fajtája: </w:t>
      </w:r>
      <w:r w:rsidRPr="00C939B2">
        <w:tab/>
      </w:r>
      <w:r w:rsidRPr="00C939B2">
        <w:tab/>
      </w:r>
      <w:r w:rsidRPr="00C939B2">
        <w:tab/>
      </w:r>
      <w:r w:rsidRPr="00C939B2">
        <w:tab/>
        <w:t>keménylombos</w:t>
      </w:r>
      <w:r>
        <w:br/>
        <w:t>Igényelt mennyiség (m3):</w:t>
      </w:r>
      <w:r>
        <w:tab/>
      </w:r>
      <w:r>
        <w:tab/>
      </w:r>
      <w:r>
        <w:tab/>
      </w:r>
      <w:r>
        <w:tab/>
        <w:t>152</w:t>
      </w:r>
      <w:r w:rsidRPr="00C939B2">
        <w:t xml:space="preserve"> m3</w:t>
      </w:r>
    </w:p>
    <w:p w14:paraId="57A2E75F" w14:textId="77777777" w:rsidR="001A001B" w:rsidRDefault="001A001B" w:rsidP="001A001B">
      <w:pPr>
        <w:spacing w:line="240" w:lineRule="auto"/>
        <w:ind w:left="1559"/>
        <w:contextualSpacing/>
        <w:jc w:val="both"/>
      </w:pPr>
      <w:r w:rsidRPr="00C939B2">
        <w:t>Vállalt önerő összege:</w:t>
      </w:r>
      <w:r w:rsidRPr="00C939B2">
        <w:tab/>
      </w:r>
      <w:r w:rsidRPr="00C939B2">
        <w:tab/>
      </w:r>
      <w:r w:rsidRPr="00C939B2">
        <w:tab/>
      </w:r>
      <w:r w:rsidRPr="00C939B2">
        <w:tab/>
      </w:r>
      <w:r>
        <w:t>193.040,-</w:t>
      </w:r>
      <w:r w:rsidRPr="00C939B2">
        <w:t xml:space="preserve"> Ft</w:t>
      </w:r>
    </w:p>
    <w:p w14:paraId="23C29168" w14:textId="5E78B41F" w:rsidR="001A001B" w:rsidRPr="00C939B2" w:rsidRDefault="001A001B" w:rsidP="001A001B">
      <w:pPr>
        <w:spacing w:line="240" w:lineRule="auto"/>
        <w:ind w:left="1559"/>
        <w:contextualSpacing/>
        <w:jc w:val="both"/>
      </w:pPr>
      <w:r>
        <w:t>Szállítási költség:</w:t>
      </w:r>
      <w:r>
        <w:tab/>
      </w:r>
      <w:r>
        <w:tab/>
      </w:r>
      <w:r>
        <w:tab/>
      </w:r>
      <w:r>
        <w:tab/>
      </w:r>
      <w:r>
        <w:tab/>
        <w:t>771.160,- Ft.</w:t>
      </w:r>
    </w:p>
    <w:p w14:paraId="7A50F8CD" w14:textId="3EFC41B7" w:rsidR="001A001B" w:rsidRDefault="001A001B" w:rsidP="001A001B">
      <w:pPr>
        <w:pStyle w:val="Szvegtrzsbehzssal"/>
        <w:numPr>
          <w:ilvl w:val="0"/>
          <w:numId w:val="9"/>
        </w:numPr>
        <w:spacing w:after="0" w:line="240" w:lineRule="auto"/>
        <w:ind w:left="1560" w:hanging="284"/>
        <w:jc w:val="both"/>
      </w:pPr>
      <w:r>
        <w:t xml:space="preserve"> Az 1. pontban vállalt önerő fedezetére az önkormányzat 2021. évi költségvetése szolgál.</w:t>
      </w:r>
    </w:p>
    <w:p w14:paraId="6E71D5C1" w14:textId="77777777" w:rsidR="001A001B" w:rsidRDefault="001A001B" w:rsidP="001A001B">
      <w:pPr>
        <w:pStyle w:val="Szvegtrzsbehzssal"/>
        <w:spacing w:after="0" w:line="240" w:lineRule="auto"/>
        <w:ind w:left="1560"/>
        <w:jc w:val="both"/>
      </w:pPr>
    </w:p>
    <w:p w14:paraId="0F65CF41" w14:textId="3DDB0D06" w:rsidR="001A001B" w:rsidRDefault="001A001B" w:rsidP="001A001B">
      <w:pPr>
        <w:pStyle w:val="Szvegtrzsbehzssal"/>
        <w:numPr>
          <w:ilvl w:val="0"/>
          <w:numId w:val="9"/>
        </w:numPr>
        <w:spacing w:after="0" w:line="240" w:lineRule="auto"/>
        <w:ind w:left="1560" w:hanging="284"/>
        <w:jc w:val="both"/>
      </w:pPr>
      <w:r>
        <w:t>A Kunfehértó Községi Önkormányzat nevében eljáró Képviselő-testület vállalja, hogy a szociális célú tűzifában részesülőktől ellenszolgáltatást nem kér.</w:t>
      </w:r>
    </w:p>
    <w:p w14:paraId="178F755A" w14:textId="77777777" w:rsidR="001A001B" w:rsidRDefault="001A001B" w:rsidP="001A001B">
      <w:pPr>
        <w:pStyle w:val="Szvegtrzsbehzssal"/>
        <w:spacing w:after="0" w:line="240" w:lineRule="auto"/>
        <w:ind w:left="1560"/>
        <w:jc w:val="both"/>
      </w:pPr>
    </w:p>
    <w:p w14:paraId="4FCCB0FA" w14:textId="7595ACD3" w:rsidR="001A001B" w:rsidRDefault="001A001B" w:rsidP="001A001B">
      <w:pPr>
        <w:pStyle w:val="Szvegtrzsbehzssal"/>
        <w:numPr>
          <w:ilvl w:val="0"/>
          <w:numId w:val="9"/>
        </w:numPr>
        <w:spacing w:after="0" w:line="240" w:lineRule="auto"/>
        <w:ind w:left="1560" w:hanging="284"/>
        <w:jc w:val="both"/>
      </w:pPr>
      <w:r>
        <w:t>A Képviselő-testület felhatalmazza Huszár Zoltán polgármester, hogy a pályázat benyújtása érdekében eljárjon, a szükséges nyilatkozatokat megtegye.</w:t>
      </w:r>
    </w:p>
    <w:p w14:paraId="0A13FE29" w14:textId="77777777" w:rsidR="001A001B" w:rsidRDefault="001A001B" w:rsidP="001A001B">
      <w:pPr>
        <w:pStyle w:val="Szvegtrzsbehzssal"/>
        <w:spacing w:after="0" w:line="240" w:lineRule="auto"/>
        <w:ind w:left="1560"/>
        <w:jc w:val="both"/>
      </w:pPr>
    </w:p>
    <w:p w14:paraId="7AAE41C8" w14:textId="77777777" w:rsidR="001A001B" w:rsidRDefault="001A001B" w:rsidP="001A001B">
      <w:pPr>
        <w:pStyle w:val="Szvegtrzsbehzssal"/>
        <w:numPr>
          <w:ilvl w:val="0"/>
          <w:numId w:val="9"/>
        </w:numPr>
        <w:spacing w:after="0" w:line="240" w:lineRule="auto"/>
        <w:ind w:left="1560" w:hanging="284"/>
        <w:jc w:val="both"/>
      </w:pPr>
      <w:r>
        <w:t xml:space="preserve">A Képviselő-testület felkéri a jegyzőt, hogy a támogatási döntést követő testületi ülésre, legkésőbb </w:t>
      </w:r>
      <w:r w:rsidRPr="00273CFB">
        <w:t>a tüzelőanyag megvásárlását követő 10. napon hatályba lépő</w:t>
      </w:r>
      <w:r>
        <w:t>, a szociális tűzifa igényléséhez szükséges szociális rászorultság feltételeit, az igénylés részletes szabályait tartalmazó rendelet-tervezetet készítse elő.</w:t>
      </w:r>
    </w:p>
    <w:p w14:paraId="0A1E8321" w14:textId="77777777" w:rsidR="001A001B" w:rsidRDefault="001A001B" w:rsidP="001A001B">
      <w:pPr>
        <w:pStyle w:val="Szvegtrzsbehzssal"/>
        <w:ind w:left="1560"/>
      </w:pPr>
    </w:p>
    <w:p w14:paraId="4F994B00" w14:textId="77777777" w:rsidR="001A001B" w:rsidRDefault="001A001B" w:rsidP="001A001B">
      <w:pPr>
        <w:pStyle w:val="Szvegtrzsbehzssal"/>
        <w:ind w:left="1560"/>
      </w:pPr>
      <w:r>
        <w:t>Határidő: pályázat benyújtásra: 2021. augusztus 31.</w:t>
      </w:r>
    </w:p>
    <w:p w14:paraId="46DF19D0" w14:textId="77777777" w:rsidR="001A001B" w:rsidRDefault="001A001B" w:rsidP="001A001B">
      <w:pPr>
        <w:pStyle w:val="Szvegtrzsbehzssal"/>
        <w:tabs>
          <w:tab w:val="left" w:pos="2340"/>
        </w:tabs>
        <w:ind w:left="1560"/>
      </w:pPr>
      <w:r>
        <w:tab/>
        <w:t xml:space="preserve">rendelet készítésre: </w:t>
      </w:r>
      <w:r w:rsidRPr="00994D9F">
        <w:t>tü</w:t>
      </w:r>
      <w:r>
        <w:t>zelőanyag megvásárlását követő 5</w:t>
      </w:r>
      <w:r w:rsidRPr="00994D9F">
        <w:t xml:space="preserve"> napon belül</w:t>
      </w:r>
    </w:p>
    <w:p w14:paraId="05522944" w14:textId="0A81A91C" w:rsidR="001A001B" w:rsidRDefault="001A001B" w:rsidP="001A001B">
      <w:pPr>
        <w:pStyle w:val="Szvegtrzsbehzssal"/>
        <w:ind w:left="1560"/>
      </w:pPr>
      <w:r>
        <w:t>Felelős:</w:t>
      </w:r>
    </w:p>
    <w:p w14:paraId="3C05C296" w14:textId="77777777" w:rsidR="001A001B" w:rsidRDefault="001A001B" w:rsidP="00D1160C">
      <w:pPr>
        <w:pStyle w:val="Szvegtrzsbehzssal"/>
        <w:spacing w:line="240" w:lineRule="auto"/>
        <w:ind w:left="1559" w:firstLine="1134"/>
        <w:contextualSpacing/>
      </w:pPr>
      <w:r>
        <w:t>Huszár Zoltán polgármester</w:t>
      </w:r>
    </w:p>
    <w:p w14:paraId="4406C6C3" w14:textId="77777777" w:rsidR="001A001B" w:rsidRDefault="001A001B" w:rsidP="00D1160C">
      <w:pPr>
        <w:pStyle w:val="Szvegtrzsbehzssal"/>
        <w:spacing w:line="240" w:lineRule="auto"/>
        <w:ind w:left="1559" w:firstLine="1134"/>
        <w:contextualSpacing/>
      </w:pPr>
      <w:bookmarkStart w:id="0" w:name="_Hlk48638553"/>
      <w:r>
        <w:t>Kónya Tímea Renáta jegyző</w:t>
      </w:r>
    </w:p>
    <w:bookmarkEnd w:id="0"/>
    <w:p w14:paraId="5304119D" w14:textId="77777777" w:rsidR="001A001B" w:rsidRDefault="001A001B" w:rsidP="00E157C9">
      <w:pPr>
        <w:pStyle w:val="Szvegtrzsbehzssal"/>
        <w:spacing w:line="240" w:lineRule="auto"/>
        <w:ind w:left="1560"/>
        <w:contextualSpacing/>
      </w:pPr>
    </w:p>
    <w:p w14:paraId="5E2487A7" w14:textId="77777777" w:rsidR="001A001B" w:rsidRPr="009373FC" w:rsidRDefault="001A001B" w:rsidP="00E157C9">
      <w:pPr>
        <w:spacing w:line="240" w:lineRule="auto"/>
        <w:ind w:left="1620"/>
        <w:contextualSpacing/>
        <w:jc w:val="both"/>
      </w:pPr>
      <w:r w:rsidRPr="009373FC">
        <w:lastRenderedPageBreak/>
        <w:t xml:space="preserve">Határozatról értesülnek: </w:t>
      </w:r>
    </w:p>
    <w:p w14:paraId="3A7506C8" w14:textId="77777777" w:rsidR="001A001B" w:rsidRDefault="001A001B" w:rsidP="00D1160C">
      <w:pPr>
        <w:spacing w:after="0" w:line="240" w:lineRule="auto"/>
        <w:ind w:left="1620" w:firstLine="1072"/>
        <w:contextualSpacing/>
        <w:jc w:val="both"/>
      </w:pPr>
      <w:r w:rsidRPr="009373FC">
        <w:t xml:space="preserve">1./ </w:t>
      </w:r>
      <w:r>
        <w:t>Huszár Zoltán</w:t>
      </w:r>
      <w:r w:rsidRPr="009373FC">
        <w:t xml:space="preserve"> polgármester</w:t>
      </w:r>
    </w:p>
    <w:p w14:paraId="3691FCD3" w14:textId="77777777" w:rsidR="001A001B" w:rsidRDefault="001A001B" w:rsidP="00D1160C">
      <w:pPr>
        <w:pStyle w:val="Szvegtrzsbehzssal"/>
        <w:spacing w:after="0" w:line="240" w:lineRule="auto"/>
        <w:ind w:left="1560" w:firstLine="1072"/>
        <w:contextualSpacing/>
      </w:pPr>
      <w:r>
        <w:t xml:space="preserve"> 2./ Kónya Tímea Renáta jegyző</w:t>
      </w:r>
    </w:p>
    <w:p w14:paraId="199D0026" w14:textId="77777777" w:rsidR="001A001B" w:rsidRPr="009373FC" w:rsidRDefault="001A001B" w:rsidP="00D1160C">
      <w:pPr>
        <w:spacing w:after="0" w:line="240" w:lineRule="auto"/>
        <w:ind w:left="1620" w:firstLine="1074"/>
        <w:contextualSpacing/>
        <w:jc w:val="both"/>
      </w:pPr>
      <w:r>
        <w:t>3./ Magyar Államkincstár</w:t>
      </w:r>
    </w:p>
    <w:p w14:paraId="371B6EF2" w14:textId="77777777" w:rsidR="001A001B" w:rsidRPr="009373FC" w:rsidRDefault="001A001B" w:rsidP="00D1160C">
      <w:pPr>
        <w:spacing w:after="0" w:line="240" w:lineRule="auto"/>
        <w:ind w:left="1620" w:firstLine="1074"/>
        <w:contextualSpacing/>
        <w:jc w:val="both"/>
      </w:pPr>
      <w:r>
        <w:t>4./ G</w:t>
      </w:r>
      <w:r w:rsidRPr="009373FC">
        <w:t>azdálkodási előadója, Helyben</w:t>
      </w:r>
    </w:p>
    <w:p w14:paraId="327C1C25" w14:textId="77777777" w:rsidR="001A001B" w:rsidRPr="009373FC" w:rsidRDefault="001A001B" w:rsidP="00D1160C">
      <w:pPr>
        <w:spacing w:after="0" w:line="240" w:lineRule="auto"/>
        <w:ind w:left="1620" w:firstLine="1074"/>
        <w:contextualSpacing/>
        <w:jc w:val="both"/>
      </w:pPr>
      <w:r>
        <w:t>5</w:t>
      </w:r>
      <w:r w:rsidRPr="009373FC">
        <w:t xml:space="preserve">./ Irattár </w:t>
      </w:r>
    </w:p>
    <w:p w14:paraId="453E8928" w14:textId="77777777" w:rsidR="00EB5082" w:rsidRDefault="00EB5082" w:rsidP="00E157C9">
      <w:pPr>
        <w:pStyle w:val="Szvegtrzs2"/>
        <w:ind w:firstLine="1074"/>
        <w:rPr>
          <w:rFonts w:eastAsia="Calibri"/>
          <w:b/>
          <w:szCs w:val="24"/>
        </w:rPr>
      </w:pPr>
    </w:p>
    <w:p w14:paraId="229C7C84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6861AA32" w14:textId="1DD6A076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4DD69BF8" w14:textId="3D2A4F69" w:rsidR="00F70FA3" w:rsidRDefault="00F70FA3" w:rsidP="00744ABF">
      <w:pPr>
        <w:spacing w:after="0" w:line="240" w:lineRule="auto"/>
        <w:rPr>
          <w:i/>
          <w:szCs w:val="24"/>
        </w:rPr>
      </w:pPr>
    </w:p>
    <w:p w14:paraId="1B355294" w14:textId="77777777" w:rsidR="00F70FA3" w:rsidRDefault="00F70FA3" w:rsidP="00744ABF">
      <w:pPr>
        <w:spacing w:after="0" w:line="240" w:lineRule="auto"/>
        <w:rPr>
          <w:i/>
          <w:szCs w:val="24"/>
        </w:rPr>
      </w:pP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>Huszár Zoltán sk.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sk.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3BA57BA2" w:rsidR="00985FBD" w:rsidRDefault="00E157C9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</w:t>
      </w:r>
      <w:r w:rsidR="00EB5082">
        <w:rPr>
          <w:szCs w:val="24"/>
        </w:rPr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616" w14:textId="77777777" w:rsidR="002B6108" w:rsidRDefault="002B6108">
      <w:pPr>
        <w:spacing w:after="0" w:line="240" w:lineRule="auto"/>
      </w:pPr>
      <w:r>
        <w:separator/>
      </w:r>
    </w:p>
  </w:endnote>
  <w:endnote w:type="continuationSeparator" w:id="0">
    <w:p w14:paraId="6E6F6B62" w14:textId="77777777" w:rsidR="002B6108" w:rsidRDefault="002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E07" w14:textId="77777777" w:rsidR="002B6108" w:rsidRDefault="002B6108">
      <w:pPr>
        <w:spacing w:after="0" w:line="240" w:lineRule="auto"/>
      </w:pPr>
      <w:r>
        <w:separator/>
      </w:r>
    </w:p>
  </w:footnote>
  <w:footnote w:type="continuationSeparator" w:id="0">
    <w:p w14:paraId="7951BE1E" w14:textId="77777777" w:rsidR="002B6108" w:rsidRDefault="002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1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52D30"/>
    <w:rsid w:val="00071F3E"/>
    <w:rsid w:val="00077456"/>
    <w:rsid w:val="00084B85"/>
    <w:rsid w:val="000C7017"/>
    <w:rsid w:val="0011540A"/>
    <w:rsid w:val="00136579"/>
    <w:rsid w:val="00141250"/>
    <w:rsid w:val="00184059"/>
    <w:rsid w:val="001A001B"/>
    <w:rsid w:val="001A1531"/>
    <w:rsid w:val="001B25D5"/>
    <w:rsid w:val="001F29DC"/>
    <w:rsid w:val="001F4E0A"/>
    <w:rsid w:val="00213B45"/>
    <w:rsid w:val="00230A35"/>
    <w:rsid w:val="0026078A"/>
    <w:rsid w:val="002765AC"/>
    <w:rsid w:val="00290A77"/>
    <w:rsid w:val="002947E0"/>
    <w:rsid w:val="002B6108"/>
    <w:rsid w:val="002D6E70"/>
    <w:rsid w:val="002E0D07"/>
    <w:rsid w:val="003473F6"/>
    <w:rsid w:val="00357107"/>
    <w:rsid w:val="003742B4"/>
    <w:rsid w:val="00377600"/>
    <w:rsid w:val="00391EA5"/>
    <w:rsid w:val="003B46D8"/>
    <w:rsid w:val="003C4AC8"/>
    <w:rsid w:val="003D77E6"/>
    <w:rsid w:val="003F50B5"/>
    <w:rsid w:val="00400A68"/>
    <w:rsid w:val="00401284"/>
    <w:rsid w:val="00402D06"/>
    <w:rsid w:val="00407C48"/>
    <w:rsid w:val="0042474F"/>
    <w:rsid w:val="004363BB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52B0"/>
    <w:rsid w:val="00655E05"/>
    <w:rsid w:val="006639AB"/>
    <w:rsid w:val="006A20A6"/>
    <w:rsid w:val="006B4234"/>
    <w:rsid w:val="006B6252"/>
    <w:rsid w:val="006D2FEB"/>
    <w:rsid w:val="006D7F60"/>
    <w:rsid w:val="0070159F"/>
    <w:rsid w:val="00724684"/>
    <w:rsid w:val="00744ABF"/>
    <w:rsid w:val="007C2AF2"/>
    <w:rsid w:val="007C35A6"/>
    <w:rsid w:val="007C3AAD"/>
    <w:rsid w:val="007C4209"/>
    <w:rsid w:val="007D1355"/>
    <w:rsid w:val="007E3534"/>
    <w:rsid w:val="007E49B9"/>
    <w:rsid w:val="007F0D3D"/>
    <w:rsid w:val="008040AF"/>
    <w:rsid w:val="0081201C"/>
    <w:rsid w:val="008200F7"/>
    <w:rsid w:val="008548A6"/>
    <w:rsid w:val="00870801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30E63"/>
    <w:rsid w:val="00A31A7A"/>
    <w:rsid w:val="00A473F9"/>
    <w:rsid w:val="00A64018"/>
    <w:rsid w:val="00A71107"/>
    <w:rsid w:val="00A941D8"/>
    <w:rsid w:val="00AF6EFB"/>
    <w:rsid w:val="00B2077D"/>
    <w:rsid w:val="00B35B15"/>
    <w:rsid w:val="00B35FFB"/>
    <w:rsid w:val="00B50E5E"/>
    <w:rsid w:val="00B51457"/>
    <w:rsid w:val="00B5199D"/>
    <w:rsid w:val="00B92267"/>
    <w:rsid w:val="00BA5AC5"/>
    <w:rsid w:val="00BA6247"/>
    <w:rsid w:val="00BD3AEC"/>
    <w:rsid w:val="00C421EE"/>
    <w:rsid w:val="00C6765B"/>
    <w:rsid w:val="00C73E78"/>
    <w:rsid w:val="00C7666A"/>
    <w:rsid w:val="00C77AC4"/>
    <w:rsid w:val="00C91073"/>
    <w:rsid w:val="00C9749D"/>
    <w:rsid w:val="00CB2425"/>
    <w:rsid w:val="00CC76D1"/>
    <w:rsid w:val="00CD28FD"/>
    <w:rsid w:val="00CF268F"/>
    <w:rsid w:val="00D054A5"/>
    <w:rsid w:val="00D1160C"/>
    <w:rsid w:val="00D15063"/>
    <w:rsid w:val="00D24F9F"/>
    <w:rsid w:val="00D454DA"/>
    <w:rsid w:val="00D52A8C"/>
    <w:rsid w:val="00D647D0"/>
    <w:rsid w:val="00D6715C"/>
    <w:rsid w:val="00D82DB6"/>
    <w:rsid w:val="00D83D63"/>
    <w:rsid w:val="00DA5173"/>
    <w:rsid w:val="00DB4F55"/>
    <w:rsid w:val="00DC0A45"/>
    <w:rsid w:val="00DC6836"/>
    <w:rsid w:val="00E0029F"/>
    <w:rsid w:val="00E157C9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59DD"/>
    <w:rsid w:val="00EE3436"/>
    <w:rsid w:val="00EE66BB"/>
    <w:rsid w:val="00F05DC2"/>
    <w:rsid w:val="00F1299C"/>
    <w:rsid w:val="00F25850"/>
    <w:rsid w:val="00F463D7"/>
    <w:rsid w:val="00F522E1"/>
    <w:rsid w:val="00F70FA3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99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17</cp:revision>
  <cp:lastPrinted>2021-07-06T08:26:00Z</cp:lastPrinted>
  <dcterms:created xsi:type="dcterms:W3CDTF">2021-07-19T08:24:00Z</dcterms:created>
  <dcterms:modified xsi:type="dcterms:W3CDTF">2021-09-08T09:12:00Z</dcterms:modified>
</cp:coreProperties>
</file>